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459" w:type="dxa"/>
        <w:tblLook w:val="01E0" w:firstRow="1" w:lastRow="1" w:firstColumn="1" w:lastColumn="1" w:noHBand="0" w:noVBand="0"/>
      </w:tblPr>
      <w:tblGrid>
        <w:gridCol w:w="4287"/>
        <w:gridCol w:w="5529"/>
      </w:tblGrid>
      <w:tr w:rsidR="002C244D" w:rsidRPr="005F57E5" w:rsidTr="002C244D">
        <w:trPr>
          <w:trHeight w:val="1274"/>
        </w:trPr>
        <w:tc>
          <w:tcPr>
            <w:tcW w:w="4287" w:type="dxa"/>
            <w:shd w:val="clear" w:color="auto" w:fill="auto"/>
          </w:tcPr>
          <w:p w:rsidR="002C244D" w:rsidRPr="005F57E5" w:rsidRDefault="002C244D" w:rsidP="002C244D">
            <w:pPr>
              <w:spacing w:after="0" w:line="240" w:lineRule="auto"/>
              <w:jc w:val="center"/>
              <w:rPr>
                <w:color w:val="000000"/>
                <w:spacing w:val="-6"/>
                <w:sz w:val="26"/>
                <w:szCs w:val="26"/>
              </w:rPr>
            </w:pPr>
            <w:r w:rsidRPr="005F57E5">
              <w:rPr>
                <w:color w:val="000000"/>
                <w:spacing w:val="-6"/>
                <w:sz w:val="26"/>
                <w:szCs w:val="26"/>
              </w:rPr>
              <w:t>UBND THÀNH PHỐ THỦ ĐỨC</w:t>
            </w:r>
          </w:p>
          <w:p w:rsidR="002C244D" w:rsidRPr="005F57E5" w:rsidRDefault="002C244D" w:rsidP="002C244D">
            <w:pPr>
              <w:spacing w:after="0" w:line="240" w:lineRule="auto"/>
              <w:jc w:val="center"/>
              <w:rPr>
                <w:b/>
                <w:color w:val="000000"/>
                <w:spacing w:val="-6"/>
                <w:sz w:val="26"/>
                <w:szCs w:val="26"/>
              </w:rPr>
            </w:pPr>
            <w:r w:rsidRPr="005F57E5">
              <w:rPr>
                <w:b/>
                <w:color w:val="000000"/>
                <w:spacing w:val="-6"/>
                <w:sz w:val="26"/>
                <w:szCs w:val="26"/>
              </w:rPr>
              <w:t>PHÒNG GIÁO DỤC VÀ ĐÀO TẠO</w:t>
            </w:r>
          </w:p>
          <w:p w:rsidR="002C244D" w:rsidRPr="005F57E5" w:rsidRDefault="002C244D" w:rsidP="002C244D">
            <w:pPr>
              <w:spacing w:after="0" w:line="240" w:lineRule="auto"/>
              <w:jc w:val="center"/>
              <w:rPr>
                <w:b/>
                <w:color w:val="000000"/>
                <w:spacing w:val="-6"/>
                <w:sz w:val="26"/>
                <w:szCs w:val="26"/>
              </w:rPr>
            </w:pPr>
            <w:r w:rsidRPr="005F57E5">
              <w:rPr>
                <w:noProof/>
                <w:color w:val="000000"/>
                <w:spacing w:val="-6"/>
              </w:rPr>
              <mc:AlternateContent>
                <mc:Choice Requires="wps">
                  <w:drawing>
                    <wp:anchor distT="4294967295" distB="4294967295" distL="114300" distR="114300" simplePos="0" relativeHeight="251660288" behindDoc="0" locked="0" layoutInCell="1" allowOverlap="1" wp14:anchorId="25625C78" wp14:editId="49822F3A">
                      <wp:simplePos x="0" y="0"/>
                      <wp:positionH relativeFrom="column">
                        <wp:posOffset>708404</wp:posOffset>
                      </wp:positionH>
                      <wp:positionV relativeFrom="paragraph">
                        <wp:posOffset>96520</wp:posOffset>
                      </wp:positionV>
                      <wp:extent cx="1129665" cy="0"/>
                      <wp:effectExtent l="0" t="0" r="0" b="0"/>
                      <wp:wrapNone/>
                      <wp:docPr id="462490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7389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7.6pt" to="144.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"/>
                  </w:pict>
                </mc:Fallback>
              </mc:AlternateContent>
            </w:r>
          </w:p>
          <w:p w:rsidR="002C244D" w:rsidRDefault="002C244D" w:rsidP="002C244D">
            <w:pPr>
              <w:tabs>
                <w:tab w:val="left" w:pos="1005"/>
                <w:tab w:val="center" w:pos="2203"/>
              </w:tabs>
              <w:spacing w:after="0" w:line="240" w:lineRule="auto"/>
              <w:jc w:val="center"/>
              <w:rPr>
                <w:color w:val="000000"/>
                <w:spacing w:val="-6"/>
                <w:sz w:val="26"/>
                <w:szCs w:val="26"/>
              </w:rPr>
            </w:pPr>
            <w:r w:rsidRPr="005F57E5">
              <w:rPr>
                <w:color w:val="000000"/>
                <w:spacing w:val="-6"/>
                <w:sz w:val="26"/>
                <w:szCs w:val="26"/>
              </w:rPr>
              <w:t xml:space="preserve">Số:          </w:t>
            </w:r>
            <w:r>
              <w:rPr>
                <w:color w:val="000000"/>
                <w:spacing w:val="-6"/>
                <w:sz w:val="26"/>
                <w:szCs w:val="26"/>
              </w:rPr>
              <w:t xml:space="preserve">      </w:t>
            </w:r>
            <w:r w:rsidRPr="005F57E5">
              <w:rPr>
                <w:color w:val="000000"/>
                <w:spacing w:val="-6"/>
                <w:sz w:val="26"/>
                <w:szCs w:val="26"/>
              </w:rPr>
              <w:t xml:space="preserve">     /GDĐT</w:t>
            </w:r>
          </w:p>
          <w:p w:rsidR="00002A0E" w:rsidRPr="00002A0E" w:rsidRDefault="00002A0E" w:rsidP="002C244D">
            <w:pPr>
              <w:tabs>
                <w:tab w:val="left" w:pos="1005"/>
                <w:tab w:val="center" w:pos="2203"/>
              </w:tabs>
              <w:spacing w:after="0" w:line="240" w:lineRule="auto"/>
              <w:jc w:val="center"/>
              <w:rPr>
                <w:color w:val="000000"/>
                <w:spacing w:val="-6"/>
                <w:sz w:val="12"/>
                <w:szCs w:val="12"/>
              </w:rPr>
            </w:pPr>
          </w:p>
          <w:p w:rsidR="002941CF" w:rsidRDefault="00002A0E" w:rsidP="002C244D">
            <w:pPr>
              <w:tabs>
                <w:tab w:val="left" w:pos="1005"/>
                <w:tab w:val="center" w:pos="2203"/>
              </w:tabs>
              <w:spacing w:after="0" w:line="240" w:lineRule="auto"/>
              <w:jc w:val="center"/>
              <w:rPr>
                <w:sz w:val="26"/>
                <w:szCs w:val="26"/>
              </w:rPr>
            </w:pPr>
            <w:r w:rsidRPr="00002A0E">
              <w:rPr>
                <w:color w:val="000000"/>
                <w:spacing w:val="-6"/>
                <w:sz w:val="26"/>
                <w:szCs w:val="26"/>
              </w:rPr>
              <w:t xml:space="preserve">V/v chuẩn bị cho </w:t>
            </w:r>
            <w:r w:rsidRPr="00002A0E">
              <w:rPr>
                <w:sz w:val="26"/>
                <w:szCs w:val="26"/>
              </w:rPr>
              <w:t>Hội nghị tổng kết</w:t>
            </w:r>
            <w:r w:rsidR="002941CF">
              <w:rPr>
                <w:sz w:val="26"/>
                <w:szCs w:val="26"/>
              </w:rPr>
              <w:t xml:space="preserve"> </w:t>
            </w:r>
            <w:r w:rsidRPr="00002A0E">
              <w:rPr>
                <w:sz w:val="26"/>
                <w:szCs w:val="26"/>
              </w:rPr>
              <w:t xml:space="preserve">Giải Thể thao học sinh thành phố </w:t>
            </w:r>
          </w:p>
          <w:p w:rsidR="00002A0E" w:rsidRPr="00002A0E" w:rsidRDefault="00002A0E" w:rsidP="002C244D">
            <w:pPr>
              <w:tabs>
                <w:tab w:val="left" w:pos="1005"/>
                <w:tab w:val="center" w:pos="2203"/>
              </w:tabs>
              <w:spacing w:after="0" w:line="240" w:lineRule="auto"/>
              <w:jc w:val="center"/>
              <w:rPr>
                <w:color w:val="000000"/>
                <w:spacing w:val="-6"/>
                <w:sz w:val="26"/>
                <w:szCs w:val="26"/>
              </w:rPr>
            </w:pPr>
            <w:r w:rsidRPr="00002A0E">
              <w:rPr>
                <w:sz w:val="26"/>
                <w:szCs w:val="26"/>
              </w:rPr>
              <w:t>Thủ Đức năm học 2022-2023</w:t>
            </w:r>
            <w:r w:rsidR="00F71A83">
              <w:rPr>
                <w:sz w:val="26"/>
                <w:szCs w:val="26"/>
              </w:rPr>
              <w:t>.</w:t>
            </w:r>
          </w:p>
        </w:tc>
        <w:tc>
          <w:tcPr>
            <w:tcW w:w="5529" w:type="dxa"/>
            <w:shd w:val="clear" w:color="auto" w:fill="auto"/>
          </w:tcPr>
          <w:p w:rsidR="002C244D" w:rsidRPr="005F57E5" w:rsidRDefault="002C244D" w:rsidP="002C244D">
            <w:pPr>
              <w:spacing w:after="0" w:line="240" w:lineRule="auto"/>
              <w:jc w:val="center"/>
              <w:rPr>
                <w:b/>
                <w:color w:val="000000"/>
                <w:spacing w:val="-6"/>
                <w:sz w:val="26"/>
                <w:szCs w:val="26"/>
              </w:rPr>
            </w:pPr>
            <w:r w:rsidRPr="005F57E5">
              <w:rPr>
                <w:b/>
                <w:color w:val="000000"/>
                <w:spacing w:val="-6"/>
                <w:sz w:val="26"/>
                <w:szCs w:val="26"/>
              </w:rPr>
              <w:t>CỘNG HOÀ XÃ HỘI CHỦ NGHĨA VIỆT NAM</w:t>
            </w:r>
          </w:p>
          <w:p w:rsidR="002C244D" w:rsidRPr="001425A2" w:rsidRDefault="002C244D" w:rsidP="002C244D">
            <w:pPr>
              <w:spacing w:after="0" w:line="240" w:lineRule="auto"/>
              <w:jc w:val="center"/>
              <w:rPr>
                <w:b/>
                <w:color w:val="000000"/>
                <w:spacing w:val="-6"/>
                <w:szCs w:val="28"/>
              </w:rPr>
            </w:pPr>
            <w:r w:rsidRPr="001425A2">
              <w:rPr>
                <w:b/>
                <w:color w:val="000000"/>
                <w:spacing w:val="-6"/>
                <w:szCs w:val="28"/>
              </w:rPr>
              <w:t>Độc lập – Tự do – Hạnh phúc</w:t>
            </w:r>
          </w:p>
          <w:p w:rsidR="002C244D" w:rsidRPr="005F57E5" w:rsidRDefault="002C244D" w:rsidP="002C244D">
            <w:pPr>
              <w:spacing w:after="0" w:line="240" w:lineRule="auto"/>
              <w:jc w:val="center"/>
              <w:rPr>
                <w:b/>
                <w:color w:val="000000"/>
                <w:spacing w:val="-6"/>
                <w:sz w:val="26"/>
                <w:szCs w:val="26"/>
              </w:rPr>
            </w:pPr>
            <w:r w:rsidRPr="005F57E5">
              <w:rPr>
                <w:noProof/>
                <w:color w:val="000000"/>
                <w:spacing w:val="-6"/>
              </w:rPr>
              <mc:AlternateContent>
                <mc:Choice Requires="wps">
                  <w:drawing>
                    <wp:anchor distT="4294967295" distB="4294967295" distL="114300" distR="114300" simplePos="0" relativeHeight="251659264" behindDoc="0" locked="0" layoutInCell="1" allowOverlap="1" wp14:anchorId="225A906D" wp14:editId="07635C99">
                      <wp:simplePos x="0" y="0"/>
                      <wp:positionH relativeFrom="column">
                        <wp:posOffset>637540</wp:posOffset>
                      </wp:positionH>
                      <wp:positionV relativeFrom="paragraph">
                        <wp:posOffset>33019</wp:posOffset>
                      </wp:positionV>
                      <wp:extent cx="2096770" cy="0"/>
                      <wp:effectExtent l="0" t="0" r="0" b="0"/>
                      <wp:wrapNone/>
                      <wp:docPr id="1364621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263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pt,2.6pt" to="215.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"/>
                  </w:pict>
                </mc:Fallback>
              </mc:AlternateContent>
            </w:r>
          </w:p>
          <w:p w:rsidR="002C244D" w:rsidRPr="005F57E5" w:rsidRDefault="002C244D" w:rsidP="002C244D">
            <w:pPr>
              <w:spacing w:after="0" w:line="240" w:lineRule="auto"/>
              <w:jc w:val="center"/>
              <w:rPr>
                <w:b/>
                <w:color w:val="000000"/>
                <w:spacing w:val="-6"/>
                <w:sz w:val="26"/>
                <w:szCs w:val="26"/>
              </w:rPr>
            </w:pPr>
            <w:r w:rsidRPr="005F57E5">
              <w:rPr>
                <w:i/>
                <w:color w:val="000000"/>
                <w:spacing w:val="-6"/>
                <w:sz w:val="26"/>
                <w:szCs w:val="26"/>
              </w:rPr>
              <w:t>Thành phố Thủ Đức, ngày         tháng        năm 202</w:t>
            </w:r>
            <w:r>
              <w:rPr>
                <w:i/>
                <w:color w:val="000000"/>
                <w:spacing w:val="-6"/>
                <w:sz w:val="26"/>
                <w:szCs w:val="26"/>
              </w:rPr>
              <w:t>3</w:t>
            </w:r>
          </w:p>
        </w:tc>
      </w:tr>
    </w:tbl>
    <w:p w:rsidR="004B1328" w:rsidRPr="0088753D" w:rsidRDefault="004B1328" w:rsidP="00F04C15">
      <w:pPr>
        <w:spacing w:before="120" w:after="0" w:line="240" w:lineRule="auto"/>
        <w:ind w:firstLine="709"/>
        <w:jc w:val="both"/>
        <w:rPr>
          <w:sz w:val="36"/>
          <w:szCs w:val="30"/>
        </w:rPr>
      </w:pPr>
    </w:p>
    <w:p w:rsidR="00F71A83" w:rsidRDefault="00F71A83" w:rsidP="00F71A83">
      <w:pPr>
        <w:spacing w:before="120" w:after="0" w:line="240" w:lineRule="auto"/>
        <w:ind w:firstLine="1843"/>
        <w:jc w:val="both"/>
      </w:pPr>
      <w:r>
        <w:t>Kính gửi: Hiệu trưởng các trường Tiểu học và Trung học cơ sở.</w:t>
      </w:r>
    </w:p>
    <w:p w:rsidR="00F71A83" w:rsidRPr="0088753D" w:rsidRDefault="00F71A83" w:rsidP="00F04C15">
      <w:pPr>
        <w:spacing w:before="120" w:after="0" w:line="240" w:lineRule="auto"/>
        <w:ind w:firstLine="709"/>
        <w:jc w:val="both"/>
        <w:rPr>
          <w:sz w:val="32"/>
          <w:szCs w:val="26"/>
        </w:rPr>
      </w:pPr>
    </w:p>
    <w:p w:rsidR="0088753D" w:rsidRDefault="004C320B" w:rsidP="0088753D">
      <w:pPr>
        <w:tabs>
          <w:tab w:val="left" w:pos="993"/>
        </w:tabs>
        <w:spacing w:before="120" w:after="0" w:line="240" w:lineRule="auto"/>
        <w:ind w:firstLine="709"/>
        <w:jc w:val="both"/>
        <w:rPr>
          <w:szCs w:val="28"/>
        </w:rPr>
      </w:pPr>
      <w:r w:rsidRPr="0088753D">
        <w:rPr>
          <w:szCs w:val="28"/>
        </w:rPr>
        <w:t xml:space="preserve">Thực hiện Kế hoạch số 1487/KH-KHPH-GD&amp;ĐT-TDTT </w:t>
      </w:r>
      <w:r w:rsidR="00A22B8A" w:rsidRPr="0088753D">
        <w:rPr>
          <w:szCs w:val="28"/>
        </w:rPr>
        <w:t>về tổ chức</w:t>
      </w:r>
      <w:r w:rsidRPr="0088753D">
        <w:rPr>
          <w:szCs w:val="28"/>
        </w:rPr>
        <w:t xml:space="preserve"> Giải Thể thao học sinh thành phố Thủ Đức năm học 2022-2023, </w:t>
      </w:r>
      <w:r w:rsidR="00A22B8A" w:rsidRPr="0088753D">
        <w:rPr>
          <w:szCs w:val="28"/>
        </w:rPr>
        <w:t xml:space="preserve">Phòng Giáo dục và Đào tạo phối hợp với Trung tâm TDTT </w:t>
      </w:r>
      <w:r w:rsidRPr="0088753D">
        <w:rPr>
          <w:szCs w:val="28"/>
        </w:rPr>
        <w:t xml:space="preserve">đã hoàn tất việc tổ chức </w:t>
      </w:r>
      <w:r w:rsidR="00A22B8A" w:rsidRPr="0088753D">
        <w:rPr>
          <w:szCs w:val="28"/>
        </w:rPr>
        <w:t>Giải</w:t>
      </w:r>
      <w:r w:rsidRPr="0088753D">
        <w:rPr>
          <w:szCs w:val="28"/>
        </w:rPr>
        <w:t>.</w:t>
      </w:r>
      <w:r w:rsidR="00B22AED" w:rsidRPr="0088753D">
        <w:rPr>
          <w:szCs w:val="28"/>
        </w:rPr>
        <w:t xml:space="preserve"> </w:t>
      </w:r>
    </w:p>
    <w:p w:rsidR="002F791C" w:rsidRPr="0088753D" w:rsidRDefault="004C320B" w:rsidP="0088753D">
      <w:pPr>
        <w:tabs>
          <w:tab w:val="left" w:pos="993"/>
        </w:tabs>
        <w:spacing w:before="120" w:after="0" w:line="240" w:lineRule="auto"/>
        <w:ind w:firstLine="709"/>
        <w:jc w:val="both"/>
        <w:rPr>
          <w:szCs w:val="28"/>
        </w:rPr>
      </w:pPr>
      <w:r w:rsidRPr="0088753D">
        <w:rPr>
          <w:szCs w:val="28"/>
        </w:rPr>
        <w:t xml:space="preserve">Nhằm chuẩn bị cho </w:t>
      </w:r>
      <w:r w:rsidR="002F791C" w:rsidRPr="0088753D">
        <w:rPr>
          <w:szCs w:val="28"/>
        </w:rPr>
        <w:t xml:space="preserve">Hội nghị tổng kết Giải Thể thao học sinh thành phố Thủ Đức năm học 2022-2023, Phòng Giáo dục và Đào tạo </w:t>
      </w:r>
      <w:r w:rsidR="003C429F">
        <w:rPr>
          <w:szCs w:val="28"/>
        </w:rPr>
        <w:t>(</w:t>
      </w:r>
      <w:r w:rsidR="003C429F" w:rsidRPr="0088753D">
        <w:rPr>
          <w:szCs w:val="28"/>
        </w:rPr>
        <w:t>GD&amp;ĐT</w:t>
      </w:r>
      <w:r w:rsidR="003C429F">
        <w:rPr>
          <w:szCs w:val="28"/>
        </w:rPr>
        <w:t xml:space="preserve">) </w:t>
      </w:r>
      <w:r w:rsidR="002F791C" w:rsidRPr="0088753D">
        <w:rPr>
          <w:szCs w:val="28"/>
        </w:rPr>
        <w:t>thông tin đến các trường một số nội dung như sau:</w:t>
      </w:r>
    </w:p>
    <w:p w:rsidR="00EB71E6" w:rsidRPr="0088753D" w:rsidRDefault="00EB71E6" w:rsidP="0088753D">
      <w:pPr>
        <w:pStyle w:val="ListParagraph"/>
        <w:numPr>
          <w:ilvl w:val="0"/>
          <w:numId w:val="1"/>
        </w:numPr>
        <w:tabs>
          <w:tab w:val="left" w:pos="993"/>
        </w:tabs>
        <w:spacing w:before="120" w:after="0" w:line="240" w:lineRule="auto"/>
        <w:ind w:left="0" w:firstLine="709"/>
        <w:contextualSpacing w:val="0"/>
        <w:jc w:val="both"/>
        <w:rPr>
          <w:b/>
          <w:bCs/>
          <w:szCs w:val="28"/>
        </w:rPr>
      </w:pPr>
      <w:r w:rsidRPr="0088753D">
        <w:rPr>
          <w:b/>
          <w:bCs/>
          <w:szCs w:val="28"/>
        </w:rPr>
        <w:t>Về công tác k</w:t>
      </w:r>
      <w:r w:rsidR="002F791C" w:rsidRPr="0088753D">
        <w:rPr>
          <w:b/>
          <w:bCs/>
          <w:szCs w:val="28"/>
        </w:rPr>
        <w:t xml:space="preserve">hen </w:t>
      </w:r>
      <w:r w:rsidR="004C320B" w:rsidRPr="0088753D">
        <w:rPr>
          <w:b/>
          <w:bCs/>
          <w:szCs w:val="28"/>
        </w:rPr>
        <w:t>thưởng</w:t>
      </w:r>
    </w:p>
    <w:p w:rsidR="00EB71E6" w:rsidRPr="0088753D" w:rsidRDefault="00EB71E6" w:rsidP="0088753D">
      <w:pPr>
        <w:tabs>
          <w:tab w:val="left" w:pos="993"/>
        </w:tabs>
        <w:spacing w:before="120" w:after="0" w:line="240" w:lineRule="auto"/>
        <w:ind w:firstLine="709"/>
        <w:jc w:val="both"/>
        <w:rPr>
          <w:szCs w:val="28"/>
        </w:rPr>
      </w:pPr>
      <w:r w:rsidRPr="0088753D">
        <w:rPr>
          <w:szCs w:val="28"/>
        </w:rPr>
        <w:t>-</w:t>
      </w:r>
      <w:r w:rsidR="004C320B" w:rsidRPr="0088753D">
        <w:rPr>
          <w:szCs w:val="28"/>
        </w:rPr>
        <w:t xml:space="preserve"> </w:t>
      </w:r>
      <w:r w:rsidRPr="0088753D">
        <w:rPr>
          <w:szCs w:val="28"/>
        </w:rPr>
        <w:t xml:space="preserve">Tặng cờ và tiền thưởng cho 26 tập thể hoàn thành tốt việc tổ chức </w:t>
      </w:r>
      <w:r w:rsidR="00B45A87" w:rsidRPr="0088753D">
        <w:rPr>
          <w:szCs w:val="28"/>
        </w:rPr>
        <w:t xml:space="preserve">Giải Thể thao học sinh </w:t>
      </w:r>
      <w:r w:rsidRPr="0088753D">
        <w:rPr>
          <w:szCs w:val="28"/>
        </w:rPr>
        <w:t>cấp cơ sở và tham dự thi đấu cấp thành phố Thủ Đức đạt kết quả cao (danh sách đính kèm);</w:t>
      </w:r>
    </w:p>
    <w:p w:rsidR="00717FD8" w:rsidRPr="0088753D" w:rsidRDefault="00EB71E6" w:rsidP="0088753D">
      <w:pPr>
        <w:tabs>
          <w:tab w:val="left" w:pos="993"/>
        </w:tabs>
        <w:spacing w:before="120" w:after="0" w:line="240" w:lineRule="auto"/>
        <w:ind w:firstLine="709"/>
        <w:jc w:val="both"/>
        <w:rPr>
          <w:szCs w:val="28"/>
        </w:rPr>
      </w:pPr>
      <w:r w:rsidRPr="0088753D">
        <w:rPr>
          <w:szCs w:val="28"/>
        </w:rPr>
        <w:t xml:space="preserve">- Tặng giấy khen của Phòng GD&amp;ĐT cho 36 cá nhân </w:t>
      </w:r>
      <w:r w:rsidR="006216B2" w:rsidRPr="0088753D">
        <w:rPr>
          <w:szCs w:val="28"/>
        </w:rPr>
        <w:t xml:space="preserve">đóng góp </w:t>
      </w:r>
      <w:r w:rsidRPr="0088753D">
        <w:rPr>
          <w:szCs w:val="28"/>
        </w:rPr>
        <w:t xml:space="preserve">tích cực </w:t>
      </w:r>
      <w:r w:rsidR="006216B2" w:rsidRPr="0088753D">
        <w:rPr>
          <w:szCs w:val="28"/>
        </w:rPr>
        <w:t>cho thành công của Giải Thể thao học sinh thành phố Thủ Đức năm học 2022-2023</w:t>
      </w:r>
      <w:r w:rsidR="00717FD8" w:rsidRPr="0088753D">
        <w:rPr>
          <w:szCs w:val="28"/>
        </w:rPr>
        <w:t xml:space="preserve">. </w:t>
      </w:r>
    </w:p>
    <w:p w:rsidR="00B266CE" w:rsidRDefault="00717FD8" w:rsidP="0088753D">
      <w:pPr>
        <w:tabs>
          <w:tab w:val="left" w:pos="993"/>
        </w:tabs>
        <w:spacing w:before="120" w:after="0" w:line="240" w:lineRule="auto"/>
        <w:ind w:firstLine="709"/>
        <w:jc w:val="both"/>
        <w:rPr>
          <w:szCs w:val="28"/>
        </w:rPr>
      </w:pPr>
      <w:r w:rsidRPr="0088753D">
        <w:rPr>
          <w:szCs w:val="28"/>
        </w:rPr>
        <w:t xml:space="preserve">Để có cơ sở ban hành giấy khen cho các cá nhân, </w:t>
      </w:r>
      <w:r w:rsidR="006216B2" w:rsidRPr="0088753D">
        <w:rPr>
          <w:szCs w:val="28"/>
        </w:rPr>
        <w:t xml:space="preserve">Phòng </w:t>
      </w:r>
      <w:r w:rsidR="003C429F" w:rsidRPr="0088753D">
        <w:rPr>
          <w:szCs w:val="28"/>
        </w:rPr>
        <w:t xml:space="preserve">GD&amp;ĐT </w:t>
      </w:r>
      <w:r w:rsidR="006216B2" w:rsidRPr="0088753D">
        <w:rPr>
          <w:szCs w:val="28"/>
        </w:rPr>
        <w:t>đề nghị các trường có tên trong danh sách đính kèm</w:t>
      </w:r>
      <w:r w:rsidR="00AA1A08" w:rsidRPr="0088753D">
        <w:rPr>
          <w:szCs w:val="28"/>
        </w:rPr>
        <w:t xml:space="preserve"> chọn giáo viên theo số lượng phân bổ, thực hiện báo cáo thành tích (theo mẫu đính kèm) và gửi về Phòng </w:t>
      </w:r>
      <w:r w:rsidR="002A6D86" w:rsidRPr="0088753D">
        <w:rPr>
          <w:szCs w:val="28"/>
        </w:rPr>
        <w:t xml:space="preserve">GD&amp;ĐT </w:t>
      </w:r>
      <w:r w:rsidR="00AA1A08" w:rsidRPr="0088753D">
        <w:rPr>
          <w:szCs w:val="28"/>
        </w:rPr>
        <w:t xml:space="preserve">qua </w:t>
      </w:r>
      <w:r w:rsidR="0061047B" w:rsidRPr="0088753D">
        <w:rPr>
          <w:szCs w:val="28"/>
        </w:rPr>
        <w:t xml:space="preserve">hộp thư điện tử: </w:t>
      </w:r>
      <w:hyperlink r:id="rId7" w:history="1">
        <w:r w:rsidR="0061047B" w:rsidRPr="0088753D">
          <w:rPr>
            <w:rStyle w:val="Hyperlink"/>
            <w:szCs w:val="28"/>
          </w:rPr>
          <w:t>btcvan.tpthuduc@tphcm.gov.vn</w:t>
        </w:r>
      </w:hyperlink>
      <w:r w:rsidR="0061047B" w:rsidRPr="0088753D">
        <w:rPr>
          <w:szCs w:val="28"/>
        </w:rPr>
        <w:t xml:space="preserve">. </w:t>
      </w:r>
    </w:p>
    <w:p w:rsidR="0061047B" w:rsidRPr="0088753D" w:rsidRDefault="0061047B" w:rsidP="0088753D">
      <w:pPr>
        <w:tabs>
          <w:tab w:val="left" w:pos="993"/>
        </w:tabs>
        <w:spacing w:before="120" w:after="0" w:line="240" w:lineRule="auto"/>
        <w:ind w:firstLine="709"/>
        <w:jc w:val="both"/>
        <w:rPr>
          <w:szCs w:val="28"/>
        </w:rPr>
      </w:pPr>
      <w:r w:rsidRPr="0088753D">
        <w:rPr>
          <w:szCs w:val="28"/>
        </w:rPr>
        <w:t>Hạn chót gửi báo cáo: 2</w:t>
      </w:r>
      <w:r w:rsidR="007C3A23">
        <w:rPr>
          <w:szCs w:val="28"/>
        </w:rPr>
        <w:t>8</w:t>
      </w:r>
      <w:r w:rsidRPr="0088753D">
        <w:rPr>
          <w:szCs w:val="28"/>
        </w:rPr>
        <w:t xml:space="preserve">/4/2023. </w:t>
      </w:r>
    </w:p>
    <w:p w:rsidR="00B46F1D" w:rsidRPr="0088753D" w:rsidRDefault="00B46F1D" w:rsidP="0088753D">
      <w:pPr>
        <w:pStyle w:val="ListParagraph"/>
        <w:numPr>
          <w:ilvl w:val="0"/>
          <w:numId w:val="1"/>
        </w:numPr>
        <w:tabs>
          <w:tab w:val="left" w:pos="993"/>
        </w:tabs>
        <w:spacing w:before="120" w:after="0" w:line="240" w:lineRule="auto"/>
        <w:ind w:left="0" w:firstLine="709"/>
        <w:contextualSpacing w:val="0"/>
        <w:jc w:val="both"/>
        <w:rPr>
          <w:b/>
          <w:bCs/>
          <w:szCs w:val="28"/>
        </w:rPr>
      </w:pPr>
      <w:r w:rsidRPr="0088753D">
        <w:rPr>
          <w:b/>
          <w:bCs/>
          <w:szCs w:val="28"/>
        </w:rPr>
        <w:t>Về thời gian và địa điểm tổ chức tổng kết (dự kiến)</w:t>
      </w:r>
    </w:p>
    <w:p w:rsidR="00B46F1D" w:rsidRPr="0088753D" w:rsidRDefault="00B46F1D" w:rsidP="0088753D">
      <w:pPr>
        <w:pStyle w:val="ListParagraph"/>
        <w:numPr>
          <w:ilvl w:val="0"/>
          <w:numId w:val="2"/>
        </w:numPr>
        <w:tabs>
          <w:tab w:val="left" w:pos="993"/>
        </w:tabs>
        <w:spacing w:before="120" w:after="0" w:line="240" w:lineRule="auto"/>
        <w:ind w:left="0" w:firstLine="709"/>
        <w:contextualSpacing w:val="0"/>
        <w:jc w:val="both"/>
        <w:rPr>
          <w:szCs w:val="28"/>
        </w:rPr>
      </w:pPr>
      <w:r w:rsidRPr="0088753D">
        <w:rPr>
          <w:szCs w:val="28"/>
        </w:rPr>
        <w:t>Thời gian: từ 14g00 ngày 10/5/2023;</w:t>
      </w:r>
    </w:p>
    <w:p w:rsidR="00B46F1D" w:rsidRPr="0088753D" w:rsidRDefault="00B46F1D" w:rsidP="0088753D">
      <w:pPr>
        <w:pStyle w:val="ListParagraph"/>
        <w:numPr>
          <w:ilvl w:val="0"/>
          <w:numId w:val="2"/>
        </w:numPr>
        <w:tabs>
          <w:tab w:val="left" w:pos="993"/>
        </w:tabs>
        <w:spacing w:before="120" w:after="0" w:line="240" w:lineRule="auto"/>
        <w:ind w:left="0" w:firstLine="709"/>
        <w:contextualSpacing w:val="0"/>
        <w:jc w:val="both"/>
        <w:rPr>
          <w:szCs w:val="28"/>
        </w:rPr>
      </w:pPr>
      <w:r w:rsidRPr="0088753D">
        <w:rPr>
          <w:szCs w:val="28"/>
        </w:rPr>
        <w:t>Địa điểm: Hội trường Trường Tiểu học Linh Chiểu.</w:t>
      </w:r>
    </w:p>
    <w:p w:rsidR="005C509A" w:rsidRPr="0088753D" w:rsidRDefault="005C509A" w:rsidP="0088753D">
      <w:pPr>
        <w:pStyle w:val="ListParagraph"/>
        <w:numPr>
          <w:ilvl w:val="0"/>
          <w:numId w:val="1"/>
        </w:numPr>
        <w:tabs>
          <w:tab w:val="left" w:pos="993"/>
        </w:tabs>
        <w:spacing w:before="120" w:after="0" w:line="240" w:lineRule="auto"/>
        <w:ind w:left="0" w:firstLine="709"/>
        <w:contextualSpacing w:val="0"/>
        <w:jc w:val="both"/>
        <w:rPr>
          <w:b/>
          <w:bCs/>
          <w:szCs w:val="28"/>
        </w:rPr>
      </w:pPr>
      <w:r w:rsidRPr="0088753D">
        <w:rPr>
          <w:b/>
          <w:bCs/>
          <w:szCs w:val="28"/>
        </w:rPr>
        <w:t>Thành phần tham dự Hội nghị tổng kết</w:t>
      </w:r>
    </w:p>
    <w:p w:rsidR="00894BD5" w:rsidRPr="0088753D" w:rsidRDefault="007C3A23" w:rsidP="0088753D">
      <w:pPr>
        <w:pStyle w:val="ListParagraph"/>
        <w:numPr>
          <w:ilvl w:val="0"/>
          <w:numId w:val="2"/>
        </w:numPr>
        <w:tabs>
          <w:tab w:val="left" w:pos="993"/>
        </w:tabs>
        <w:spacing w:before="120" w:after="0" w:line="240" w:lineRule="auto"/>
        <w:ind w:left="0" w:firstLine="709"/>
        <w:contextualSpacing w:val="0"/>
        <w:jc w:val="both"/>
        <w:rPr>
          <w:szCs w:val="28"/>
        </w:rPr>
      </w:pPr>
      <w:r>
        <w:rPr>
          <w:szCs w:val="28"/>
        </w:rPr>
        <w:t xml:space="preserve">Đại diện </w:t>
      </w:r>
      <w:r w:rsidR="00894BD5" w:rsidRPr="0088753D">
        <w:rPr>
          <w:szCs w:val="28"/>
        </w:rPr>
        <w:t>Lãnh đạo</w:t>
      </w:r>
      <w:r>
        <w:rPr>
          <w:szCs w:val="28"/>
        </w:rPr>
        <w:t xml:space="preserve"> các đơn vị:</w:t>
      </w:r>
      <w:r w:rsidR="00894BD5" w:rsidRPr="0088753D">
        <w:rPr>
          <w:szCs w:val="28"/>
        </w:rPr>
        <w:t xml:space="preserve"> Phòng </w:t>
      </w:r>
      <w:r>
        <w:rPr>
          <w:szCs w:val="28"/>
        </w:rPr>
        <w:t xml:space="preserve">Chính trị tư tưởng (Sở GD&amp;ĐT), Phòng </w:t>
      </w:r>
      <w:r w:rsidR="00894BD5" w:rsidRPr="0088753D">
        <w:rPr>
          <w:szCs w:val="28"/>
        </w:rPr>
        <w:t xml:space="preserve">GD&amp;ĐT, </w:t>
      </w:r>
      <w:r w:rsidR="00EF6C53">
        <w:rPr>
          <w:szCs w:val="28"/>
        </w:rPr>
        <w:t xml:space="preserve">Phòng Văn hóa Thông tin, </w:t>
      </w:r>
      <w:r w:rsidR="00894BD5" w:rsidRPr="0088753D">
        <w:rPr>
          <w:szCs w:val="28"/>
        </w:rPr>
        <w:t>Trung tâm TDTT thành phố Thủ Đức.</w:t>
      </w:r>
    </w:p>
    <w:p w:rsidR="005C509A" w:rsidRPr="0088753D" w:rsidRDefault="00015865" w:rsidP="0088753D">
      <w:pPr>
        <w:pStyle w:val="ListParagraph"/>
        <w:numPr>
          <w:ilvl w:val="0"/>
          <w:numId w:val="2"/>
        </w:numPr>
        <w:tabs>
          <w:tab w:val="left" w:pos="993"/>
        </w:tabs>
        <w:spacing w:before="120" w:after="0" w:line="240" w:lineRule="auto"/>
        <w:ind w:left="0" w:firstLine="709"/>
        <w:contextualSpacing w:val="0"/>
        <w:jc w:val="both"/>
        <w:rPr>
          <w:szCs w:val="28"/>
        </w:rPr>
      </w:pPr>
      <w:r w:rsidRPr="0088753D">
        <w:rPr>
          <w:szCs w:val="28"/>
        </w:rPr>
        <w:t>Đại diện Ban giám hiệu các trường Tiểu học, THCS và THPT.</w:t>
      </w:r>
    </w:p>
    <w:p w:rsidR="00015865" w:rsidRPr="0088753D" w:rsidRDefault="00015865" w:rsidP="0088753D">
      <w:pPr>
        <w:pStyle w:val="ListParagraph"/>
        <w:numPr>
          <w:ilvl w:val="0"/>
          <w:numId w:val="2"/>
        </w:numPr>
        <w:tabs>
          <w:tab w:val="left" w:pos="993"/>
        </w:tabs>
        <w:spacing w:before="120" w:after="0" w:line="240" w:lineRule="auto"/>
        <w:ind w:left="0" w:firstLine="709"/>
        <w:contextualSpacing w:val="0"/>
        <w:jc w:val="both"/>
        <w:rPr>
          <w:szCs w:val="28"/>
        </w:rPr>
      </w:pPr>
      <w:r w:rsidRPr="0088753D">
        <w:rPr>
          <w:szCs w:val="28"/>
        </w:rPr>
        <w:t>Đại diện Giáo viên phụ trách thể dục thể thao các trường Tiểu học, THCS và THPT (mỗi trường cử 01 giáo viên tham dự).</w:t>
      </w:r>
    </w:p>
    <w:p w:rsidR="00015865" w:rsidRPr="0088753D" w:rsidRDefault="002562DF" w:rsidP="0088753D">
      <w:pPr>
        <w:pStyle w:val="ListParagraph"/>
        <w:numPr>
          <w:ilvl w:val="0"/>
          <w:numId w:val="2"/>
        </w:numPr>
        <w:tabs>
          <w:tab w:val="left" w:pos="993"/>
        </w:tabs>
        <w:spacing w:before="120" w:after="0" w:line="240" w:lineRule="auto"/>
        <w:ind w:left="0" w:firstLine="709"/>
        <w:contextualSpacing w:val="0"/>
        <w:jc w:val="both"/>
        <w:rPr>
          <w:szCs w:val="28"/>
        </w:rPr>
      </w:pPr>
      <w:r>
        <w:rPr>
          <w:szCs w:val="28"/>
        </w:rPr>
        <w:lastRenderedPageBreak/>
        <w:t>Các</w:t>
      </w:r>
      <w:r w:rsidR="00015865" w:rsidRPr="0088753D">
        <w:rPr>
          <w:szCs w:val="28"/>
        </w:rPr>
        <w:t xml:space="preserve"> giáo viên được đề xuất khen thưởng với thành tích có đóng góp tích cực cho thành công của Giải Thể thao học sinh thành phố Thủ Đức năm học 2022-2023</w:t>
      </w:r>
      <w:r>
        <w:rPr>
          <w:szCs w:val="28"/>
        </w:rPr>
        <w:t xml:space="preserve"> (theo danh sách đính kèm).</w:t>
      </w:r>
    </w:p>
    <w:p w:rsidR="00B46F1D" w:rsidRPr="0088753D" w:rsidRDefault="00B46F1D" w:rsidP="0088753D">
      <w:pPr>
        <w:pStyle w:val="ListParagraph"/>
        <w:numPr>
          <w:ilvl w:val="0"/>
          <w:numId w:val="1"/>
        </w:numPr>
        <w:tabs>
          <w:tab w:val="left" w:pos="993"/>
        </w:tabs>
        <w:spacing w:before="120" w:after="0" w:line="240" w:lineRule="auto"/>
        <w:ind w:left="0" w:firstLine="709"/>
        <w:contextualSpacing w:val="0"/>
        <w:jc w:val="both"/>
        <w:rPr>
          <w:b/>
          <w:bCs/>
          <w:szCs w:val="28"/>
        </w:rPr>
      </w:pPr>
      <w:r w:rsidRPr="0088753D">
        <w:rPr>
          <w:b/>
          <w:bCs/>
          <w:szCs w:val="28"/>
        </w:rPr>
        <w:t xml:space="preserve">Phân công hỗ trợ cho việc tổ chức </w:t>
      </w:r>
      <w:r w:rsidR="005C509A" w:rsidRPr="0088753D">
        <w:rPr>
          <w:b/>
          <w:bCs/>
          <w:szCs w:val="28"/>
        </w:rPr>
        <w:t xml:space="preserve">Hội </w:t>
      </w:r>
      <w:r w:rsidRPr="0088753D">
        <w:rPr>
          <w:b/>
          <w:bCs/>
          <w:szCs w:val="28"/>
        </w:rPr>
        <w:t>nghị</w:t>
      </w:r>
      <w:r w:rsidR="005C509A" w:rsidRPr="0088753D">
        <w:rPr>
          <w:b/>
          <w:bCs/>
          <w:szCs w:val="28"/>
        </w:rPr>
        <w:t xml:space="preserve"> tổng kết</w:t>
      </w:r>
    </w:p>
    <w:p w:rsidR="00B46F1D" w:rsidRPr="0088753D" w:rsidRDefault="00B46F1D" w:rsidP="0088753D">
      <w:pPr>
        <w:pStyle w:val="ListParagraph"/>
        <w:numPr>
          <w:ilvl w:val="0"/>
          <w:numId w:val="2"/>
        </w:numPr>
        <w:tabs>
          <w:tab w:val="left" w:pos="993"/>
        </w:tabs>
        <w:spacing w:before="120" w:after="0" w:line="240" w:lineRule="auto"/>
        <w:ind w:left="0" w:firstLine="709"/>
        <w:contextualSpacing w:val="0"/>
        <w:jc w:val="both"/>
        <w:rPr>
          <w:szCs w:val="28"/>
        </w:rPr>
      </w:pPr>
      <w:r w:rsidRPr="0088753D">
        <w:rPr>
          <w:b/>
          <w:bCs/>
          <w:i/>
          <w:iCs/>
          <w:szCs w:val="28"/>
        </w:rPr>
        <w:t>Trường Tiểu học Linh Chiểu:</w:t>
      </w:r>
      <w:r w:rsidRPr="0088753D">
        <w:rPr>
          <w:szCs w:val="28"/>
        </w:rPr>
        <w:t xml:space="preserve"> hỗ trợ cho mượn hội trường, màn hình led, âm thanh, bục phát biểu; nơi để xe đại biểu và thầy (cô) tham dự hội nghị</w:t>
      </w:r>
      <w:r w:rsidR="000C262F" w:rsidRPr="0088753D">
        <w:rPr>
          <w:szCs w:val="28"/>
        </w:rPr>
        <w:t>; 01 tiết mục aerobic của học sinh biểu diễn chào mừng Hội nghị tổng kết.</w:t>
      </w:r>
    </w:p>
    <w:p w:rsidR="00496452" w:rsidRDefault="00496452" w:rsidP="0088753D">
      <w:pPr>
        <w:pStyle w:val="ListParagraph"/>
        <w:numPr>
          <w:ilvl w:val="0"/>
          <w:numId w:val="2"/>
        </w:numPr>
        <w:tabs>
          <w:tab w:val="left" w:pos="993"/>
        </w:tabs>
        <w:spacing w:before="120" w:after="0" w:line="240" w:lineRule="auto"/>
        <w:ind w:left="0" w:firstLine="709"/>
        <w:contextualSpacing w:val="0"/>
        <w:jc w:val="both"/>
        <w:rPr>
          <w:szCs w:val="28"/>
        </w:rPr>
      </w:pPr>
      <w:r w:rsidRPr="0088753D">
        <w:rPr>
          <w:b/>
          <w:bCs/>
          <w:i/>
          <w:iCs/>
          <w:szCs w:val="28"/>
        </w:rPr>
        <w:t xml:space="preserve">Trường THCS </w:t>
      </w:r>
      <w:r w:rsidR="001A528C" w:rsidRPr="0088753D">
        <w:rPr>
          <w:b/>
          <w:bCs/>
          <w:i/>
          <w:iCs/>
          <w:szCs w:val="28"/>
        </w:rPr>
        <w:t>Lê Quý Đôn</w:t>
      </w:r>
      <w:r w:rsidRPr="0088753D">
        <w:rPr>
          <w:b/>
          <w:bCs/>
          <w:i/>
          <w:iCs/>
          <w:szCs w:val="28"/>
        </w:rPr>
        <w:t xml:space="preserve">: </w:t>
      </w:r>
      <w:r w:rsidRPr="0088753D">
        <w:rPr>
          <w:szCs w:val="28"/>
        </w:rPr>
        <w:t xml:space="preserve">hỗ trợ </w:t>
      </w:r>
      <w:r w:rsidR="001A528C" w:rsidRPr="0088753D">
        <w:rPr>
          <w:szCs w:val="28"/>
        </w:rPr>
        <w:t xml:space="preserve">01 </w:t>
      </w:r>
      <w:r w:rsidRPr="0088753D">
        <w:rPr>
          <w:szCs w:val="28"/>
        </w:rPr>
        <w:t>tiết mục</w:t>
      </w:r>
      <w:r w:rsidRPr="0088753D">
        <w:rPr>
          <w:b/>
          <w:bCs/>
          <w:i/>
          <w:iCs/>
          <w:szCs w:val="28"/>
        </w:rPr>
        <w:t xml:space="preserve"> </w:t>
      </w:r>
      <w:r w:rsidR="001A528C" w:rsidRPr="0088753D">
        <w:rPr>
          <w:szCs w:val="28"/>
        </w:rPr>
        <w:t>nhảy hiện đại (hoặc aerobic dance) biểu diễn chào mừng Hội nghị tổng kết.</w:t>
      </w:r>
    </w:p>
    <w:p w:rsidR="00965823" w:rsidRDefault="00965823" w:rsidP="00965823">
      <w:pPr>
        <w:pStyle w:val="ListParagraph"/>
        <w:tabs>
          <w:tab w:val="left" w:pos="993"/>
        </w:tabs>
        <w:spacing w:before="120" w:after="0" w:line="240" w:lineRule="auto"/>
        <w:ind w:left="0" w:firstLine="709"/>
        <w:contextualSpacing w:val="0"/>
        <w:jc w:val="both"/>
        <w:rPr>
          <w:szCs w:val="28"/>
        </w:rPr>
      </w:pPr>
      <w:r w:rsidRPr="00965823">
        <w:rPr>
          <w:szCs w:val="28"/>
        </w:rPr>
        <w:t xml:space="preserve">Trên đây là một số nội dung chuẩn bị cho Hội nghị tổng kết </w:t>
      </w:r>
      <w:r w:rsidRPr="0088753D">
        <w:rPr>
          <w:szCs w:val="28"/>
        </w:rPr>
        <w:t>Giải Thể thao học sinh thành phố Thủ Đức năm học 2022-2023</w:t>
      </w:r>
      <w:r>
        <w:rPr>
          <w:szCs w:val="28"/>
        </w:rPr>
        <w:t>, Phòng GD&amp;ĐT đề nghị Thủ trưởng các đơn vị thực hiện theo yêu cầu./.</w:t>
      </w:r>
    </w:p>
    <w:p w:rsidR="00751502" w:rsidRDefault="00751502" w:rsidP="00965823">
      <w:pPr>
        <w:pStyle w:val="ListParagraph"/>
        <w:tabs>
          <w:tab w:val="left" w:pos="993"/>
        </w:tabs>
        <w:spacing w:before="120" w:after="0" w:line="240" w:lineRule="auto"/>
        <w:ind w:left="0" w:firstLine="709"/>
        <w:contextualSpacing w:val="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1502" w:rsidTr="00751502">
        <w:tc>
          <w:tcPr>
            <w:tcW w:w="4531" w:type="dxa"/>
          </w:tcPr>
          <w:p w:rsidR="00751502" w:rsidRPr="00751502" w:rsidRDefault="00751502" w:rsidP="00751502">
            <w:pPr>
              <w:pStyle w:val="ListParagraph"/>
              <w:tabs>
                <w:tab w:val="left" w:pos="252"/>
                <w:tab w:val="left" w:pos="993"/>
              </w:tabs>
              <w:ind w:left="0"/>
              <w:contextualSpacing w:val="0"/>
              <w:jc w:val="both"/>
              <w:rPr>
                <w:b/>
                <w:bCs/>
                <w:i/>
                <w:iCs/>
                <w:sz w:val="26"/>
                <w:szCs w:val="26"/>
              </w:rPr>
            </w:pPr>
            <w:r w:rsidRPr="00751502">
              <w:rPr>
                <w:b/>
                <w:bCs/>
                <w:i/>
                <w:iCs/>
                <w:sz w:val="26"/>
                <w:szCs w:val="26"/>
              </w:rPr>
              <w:t>Nơi nhận:</w:t>
            </w:r>
          </w:p>
          <w:p w:rsidR="00751502" w:rsidRPr="00751502" w:rsidRDefault="00751502" w:rsidP="00751502">
            <w:pPr>
              <w:pStyle w:val="ListParagraph"/>
              <w:numPr>
                <w:ilvl w:val="0"/>
                <w:numId w:val="2"/>
              </w:numPr>
              <w:tabs>
                <w:tab w:val="left" w:pos="252"/>
                <w:tab w:val="left" w:pos="993"/>
              </w:tabs>
              <w:ind w:left="0" w:firstLine="0"/>
              <w:contextualSpacing w:val="0"/>
              <w:jc w:val="both"/>
              <w:rPr>
                <w:sz w:val="24"/>
                <w:szCs w:val="24"/>
              </w:rPr>
            </w:pPr>
            <w:r w:rsidRPr="00751502">
              <w:rPr>
                <w:sz w:val="24"/>
                <w:szCs w:val="24"/>
              </w:rPr>
              <w:t>Như trên;</w:t>
            </w:r>
          </w:p>
          <w:p w:rsidR="00751502" w:rsidRPr="00751502" w:rsidRDefault="00751502" w:rsidP="00751502">
            <w:pPr>
              <w:pStyle w:val="ListParagraph"/>
              <w:numPr>
                <w:ilvl w:val="0"/>
                <w:numId w:val="2"/>
              </w:numPr>
              <w:tabs>
                <w:tab w:val="left" w:pos="252"/>
                <w:tab w:val="left" w:pos="993"/>
              </w:tabs>
              <w:ind w:left="0" w:firstLine="0"/>
              <w:contextualSpacing w:val="0"/>
              <w:jc w:val="both"/>
              <w:rPr>
                <w:sz w:val="24"/>
                <w:szCs w:val="24"/>
              </w:rPr>
            </w:pPr>
            <w:r w:rsidRPr="00751502">
              <w:rPr>
                <w:sz w:val="24"/>
                <w:szCs w:val="24"/>
              </w:rPr>
              <w:t>Lưu: VT; CTTT (C.Vân)</w:t>
            </w:r>
          </w:p>
        </w:tc>
        <w:tc>
          <w:tcPr>
            <w:tcW w:w="4531" w:type="dxa"/>
          </w:tcPr>
          <w:p w:rsidR="00751502" w:rsidRPr="00751502" w:rsidRDefault="00751502" w:rsidP="00751502">
            <w:pPr>
              <w:pStyle w:val="ListParagraph"/>
              <w:tabs>
                <w:tab w:val="left" w:pos="993"/>
              </w:tabs>
              <w:ind w:left="0"/>
              <w:contextualSpacing w:val="0"/>
              <w:jc w:val="center"/>
              <w:rPr>
                <w:b/>
                <w:bCs/>
                <w:szCs w:val="28"/>
              </w:rPr>
            </w:pPr>
            <w:r w:rsidRPr="00751502">
              <w:rPr>
                <w:b/>
                <w:bCs/>
                <w:szCs w:val="28"/>
              </w:rPr>
              <w:t>KT. TRƯỞNG PHÒNG</w:t>
            </w:r>
          </w:p>
          <w:p w:rsidR="00751502" w:rsidRDefault="00751502" w:rsidP="00751502">
            <w:pPr>
              <w:pStyle w:val="ListParagraph"/>
              <w:tabs>
                <w:tab w:val="left" w:pos="993"/>
              </w:tabs>
              <w:ind w:left="0"/>
              <w:contextualSpacing w:val="0"/>
              <w:jc w:val="center"/>
              <w:rPr>
                <w:b/>
                <w:bCs/>
                <w:szCs w:val="28"/>
              </w:rPr>
            </w:pPr>
            <w:r w:rsidRPr="00751502">
              <w:rPr>
                <w:b/>
                <w:bCs/>
                <w:szCs w:val="28"/>
              </w:rPr>
              <w:t>PHÓ TRƯỞNG PHÒNG</w:t>
            </w:r>
          </w:p>
          <w:p w:rsidR="00751502" w:rsidRDefault="00751502" w:rsidP="00751502">
            <w:pPr>
              <w:pStyle w:val="ListParagraph"/>
              <w:tabs>
                <w:tab w:val="left" w:pos="993"/>
              </w:tabs>
              <w:ind w:left="0"/>
              <w:contextualSpacing w:val="0"/>
              <w:jc w:val="center"/>
              <w:rPr>
                <w:b/>
                <w:bCs/>
                <w:szCs w:val="28"/>
              </w:rPr>
            </w:pPr>
          </w:p>
          <w:p w:rsidR="00751502" w:rsidRDefault="00751502" w:rsidP="00751502">
            <w:pPr>
              <w:pStyle w:val="ListParagraph"/>
              <w:tabs>
                <w:tab w:val="left" w:pos="993"/>
              </w:tabs>
              <w:ind w:left="0"/>
              <w:contextualSpacing w:val="0"/>
              <w:jc w:val="center"/>
              <w:rPr>
                <w:b/>
                <w:bCs/>
                <w:szCs w:val="28"/>
              </w:rPr>
            </w:pPr>
          </w:p>
          <w:p w:rsidR="00751502" w:rsidRDefault="00751502" w:rsidP="00751502">
            <w:pPr>
              <w:pStyle w:val="ListParagraph"/>
              <w:tabs>
                <w:tab w:val="left" w:pos="993"/>
              </w:tabs>
              <w:ind w:left="0"/>
              <w:contextualSpacing w:val="0"/>
              <w:jc w:val="center"/>
              <w:rPr>
                <w:b/>
                <w:bCs/>
                <w:szCs w:val="28"/>
              </w:rPr>
            </w:pPr>
          </w:p>
          <w:p w:rsidR="00751502" w:rsidRDefault="00751502" w:rsidP="00751502">
            <w:pPr>
              <w:pStyle w:val="ListParagraph"/>
              <w:tabs>
                <w:tab w:val="left" w:pos="993"/>
              </w:tabs>
              <w:ind w:left="0"/>
              <w:contextualSpacing w:val="0"/>
              <w:jc w:val="center"/>
              <w:rPr>
                <w:b/>
                <w:bCs/>
                <w:szCs w:val="28"/>
              </w:rPr>
            </w:pPr>
          </w:p>
          <w:p w:rsidR="00751502" w:rsidRPr="00751502" w:rsidRDefault="00751502" w:rsidP="00751502">
            <w:pPr>
              <w:pStyle w:val="ListParagraph"/>
              <w:tabs>
                <w:tab w:val="left" w:pos="993"/>
              </w:tabs>
              <w:ind w:left="0"/>
              <w:contextualSpacing w:val="0"/>
              <w:jc w:val="center"/>
              <w:rPr>
                <w:b/>
                <w:bCs/>
                <w:szCs w:val="28"/>
              </w:rPr>
            </w:pPr>
          </w:p>
          <w:p w:rsidR="00751502" w:rsidRPr="00751502" w:rsidRDefault="00751502" w:rsidP="00751502">
            <w:pPr>
              <w:pStyle w:val="ListParagraph"/>
              <w:tabs>
                <w:tab w:val="left" w:pos="993"/>
              </w:tabs>
              <w:ind w:left="0"/>
              <w:contextualSpacing w:val="0"/>
              <w:jc w:val="center"/>
              <w:rPr>
                <w:b/>
                <w:bCs/>
                <w:szCs w:val="28"/>
              </w:rPr>
            </w:pPr>
            <w:r w:rsidRPr="00751502">
              <w:rPr>
                <w:b/>
                <w:bCs/>
                <w:szCs w:val="28"/>
              </w:rPr>
              <w:t>Nguyễn Thị Thu Hiền</w:t>
            </w:r>
          </w:p>
        </w:tc>
      </w:tr>
    </w:tbl>
    <w:p w:rsidR="00751502" w:rsidRDefault="00751502"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Default="00A61B8B" w:rsidP="00965823">
      <w:pPr>
        <w:pStyle w:val="ListParagraph"/>
        <w:tabs>
          <w:tab w:val="left" w:pos="993"/>
        </w:tabs>
        <w:spacing w:before="120" w:after="0" w:line="240" w:lineRule="auto"/>
        <w:ind w:left="0" w:firstLine="709"/>
        <w:contextualSpacing w:val="0"/>
        <w:jc w:val="both"/>
        <w:rPr>
          <w:szCs w:val="28"/>
        </w:rPr>
      </w:pPr>
    </w:p>
    <w:p w:rsidR="00A61B8B" w:rsidRPr="00A61B8B" w:rsidRDefault="00A61B8B" w:rsidP="00A61B8B">
      <w:pPr>
        <w:tabs>
          <w:tab w:val="center" w:pos="6804"/>
        </w:tabs>
        <w:spacing w:after="0" w:line="240" w:lineRule="auto"/>
        <w:jc w:val="center"/>
        <w:rPr>
          <w:rFonts w:eastAsia="Calibri" w:cs="Times New Roman"/>
          <w:b/>
          <w:szCs w:val="28"/>
        </w:rPr>
      </w:pPr>
      <w:r w:rsidRPr="00A61B8B">
        <w:rPr>
          <w:rFonts w:eastAsia="Calibri" w:cs="Times New Roman"/>
          <w:b/>
          <w:szCs w:val="28"/>
        </w:rPr>
        <w:lastRenderedPageBreak/>
        <w:t xml:space="preserve">DANH SÁCH </w:t>
      </w:r>
    </w:p>
    <w:p w:rsidR="00A61B8B" w:rsidRPr="00A61B8B" w:rsidRDefault="00A61B8B" w:rsidP="00A61B8B">
      <w:pPr>
        <w:tabs>
          <w:tab w:val="center" w:pos="6804"/>
        </w:tabs>
        <w:spacing w:after="0" w:line="240" w:lineRule="auto"/>
        <w:jc w:val="center"/>
        <w:rPr>
          <w:rFonts w:eastAsia="Calibri" w:cs="Times New Roman"/>
          <w:b/>
          <w:szCs w:val="28"/>
        </w:rPr>
      </w:pPr>
      <w:r w:rsidRPr="00A61B8B">
        <w:rPr>
          <w:rFonts w:eastAsia="Calibri" w:cs="Times New Roman"/>
          <w:b/>
          <w:szCs w:val="28"/>
        </w:rPr>
        <w:t xml:space="preserve">Đề xuất khen thưởng </w:t>
      </w:r>
      <w:r w:rsidR="007C3A23">
        <w:rPr>
          <w:rFonts w:eastAsia="Calibri" w:cs="Times New Roman"/>
          <w:b/>
          <w:szCs w:val="28"/>
        </w:rPr>
        <w:t xml:space="preserve">tập thể và cá nhân </w:t>
      </w:r>
      <w:r w:rsidRPr="00A61B8B">
        <w:rPr>
          <w:rFonts w:eastAsia="Calibri" w:cs="Times New Roman"/>
          <w:b/>
          <w:szCs w:val="28"/>
        </w:rPr>
        <w:t xml:space="preserve">giáo viên phụ trách </w:t>
      </w:r>
      <w:r w:rsidR="007C3A23">
        <w:rPr>
          <w:rFonts w:eastAsia="Calibri" w:cs="Times New Roman"/>
          <w:b/>
          <w:szCs w:val="28"/>
        </w:rPr>
        <w:t>TDTT</w:t>
      </w:r>
    </w:p>
    <w:p w:rsidR="00A61B8B" w:rsidRPr="00A61B8B" w:rsidRDefault="00A61B8B" w:rsidP="00A61B8B">
      <w:pPr>
        <w:tabs>
          <w:tab w:val="center" w:pos="6804"/>
        </w:tabs>
        <w:spacing w:after="0" w:line="240" w:lineRule="auto"/>
        <w:jc w:val="center"/>
        <w:rPr>
          <w:rFonts w:eastAsia="Calibri" w:cs="Times New Roman"/>
          <w:b/>
          <w:szCs w:val="28"/>
        </w:rPr>
      </w:pPr>
      <w:r w:rsidRPr="00A61B8B">
        <w:rPr>
          <w:rFonts w:eastAsia="Calibri" w:cs="Times New Roman"/>
          <w:b/>
          <w:szCs w:val="28"/>
        </w:rPr>
        <w:t>các Trường đã có thành tích đóng góp tích cực trong Giải Thể thao học sinh thành phố Thủ Đức, năm học 2022 – 2023</w:t>
      </w:r>
    </w:p>
    <w:p w:rsidR="00A61B8B" w:rsidRPr="00DA434B" w:rsidRDefault="00A61B8B" w:rsidP="00A61B8B">
      <w:pPr>
        <w:tabs>
          <w:tab w:val="center" w:pos="6804"/>
        </w:tabs>
        <w:spacing w:after="0" w:line="276" w:lineRule="auto"/>
        <w:jc w:val="center"/>
        <w:rPr>
          <w:rFonts w:eastAsia="Calibri" w:cs="Times New Roman"/>
          <w:sz w:val="22"/>
          <w:szCs w:val="2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73"/>
        <w:gridCol w:w="1389"/>
        <w:gridCol w:w="1418"/>
      </w:tblGrid>
      <w:tr w:rsidR="00A61B8B" w:rsidRPr="00864A14" w:rsidTr="008514F8">
        <w:trPr>
          <w:trHeight w:val="453"/>
        </w:trPr>
        <w:tc>
          <w:tcPr>
            <w:tcW w:w="851" w:type="dxa"/>
            <w:shd w:val="clear" w:color="auto" w:fill="auto"/>
            <w:noWrap/>
            <w:vAlign w:val="center"/>
            <w:hideMark/>
          </w:tcPr>
          <w:p w:rsidR="00A61B8B" w:rsidRPr="00864A14" w:rsidRDefault="00A61B8B" w:rsidP="00A61B8B">
            <w:pPr>
              <w:spacing w:after="0" w:line="240" w:lineRule="auto"/>
              <w:jc w:val="center"/>
              <w:rPr>
                <w:rFonts w:eastAsia="Times New Roman" w:cs="Times New Roman"/>
                <w:b/>
                <w:bCs/>
                <w:szCs w:val="28"/>
              </w:rPr>
            </w:pPr>
            <w:r>
              <w:rPr>
                <w:rFonts w:eastAsia="Times New Roman" w:cs="Times New Roman"/>
                <w:b/>
                <w:bCs/>
                <w:szCs w:val="28"/>
              </w:rPr>
              <w:t>Stt</w:t>
            </w:r>
          </w:p>
        </w:tc>
        <w:tc>
          <w:tcPr>
            <w:tcW w:w="5273" w:type="dxa"/>
            <w:shd w:val="clear" w:color="auto" w:fill="auto"/>
            <w:noWrap/>
            <w:vAlign w:val="center"/>
            <w:hideMark/>
          </w:tcPr>
          <w:p w:rsidR="00A61B8B" w:rsidRPr="00864A14" w:rsidRDefault="00A61B8B" w:rsidP="00A61B8B">
            <w:pPr>
              <w:spacing w:after="0" w:line="240" w:lineRule="auto"/>
              <w:jc w:val="center"/>
              <w:rPr>
                <w:rFonts w:eastAsia="Times New Roman" w:cs="Times New Roman"/>
                <w:b/>
                <w:szCs w:val="28"/>
              </w:rPr>
            </w:pPr>
            <w:r>
              <w:rPr>
                <w:rFonts w:eastAsia="Times New Roman" w:cs="Times New Roman"/>
                <w:b/>
                <w:szCs w:val="28"/>
              </w:rPr>
              <w:t>Đơn vị</w:t>
            </w:r>
          </w:p>
        </w:tc>
        <w:tc>
          <w:tcPr>
            <w:tcW w:w="1389" w:type="dxa"/>
            <w:shd w:val="clear" w:color="auto" w:fill="auto"/>
            <w:vAlign w:val="center"/>
            <w:hideMark/>
          </w:tcPr>
          <w:p w:rsidR="00A61B8B" w:rsidRPr="00864A14" w:rsidRDefault="008514F8" w:rsidP="00A61B8B">
            <w:pPr>
              <w:spacing w:after="0" w:line="240" w:lineRule="auto"/>
              <w:jc w:val="center"/>
              <w:rPr>
                <w:rFonts w:eastAsia="Times New Roman" w:cs="Times New Roman"/>
                <w:b/>
                <w:bCs/>
                <w:szCs w:val="28"/>
              </w:rPr>
            </w:pPr>
            <w:r>
              <w:rPr>
                <w:rFonts w:eastAsia="Times New Roman" w:cs="Times New Roman"/>
                <w:b/>
                <w:bCs/>
                <w:szCs w:val="28"/>
              </w:rPr>
              <w:t>Đề xuất t</w:t>
            </w:r>
            <w:r w:rsidR="00A61B8B">
              <w:rPr>
                <w:rFonts w:eastAsia="Times New Roman" w:cs="Times New Roman"/>
                <w:b/>
                <w:bCs/>
                <w:szCs w:val="28"/>
              </w:rPr>
              <w:t>ập thể</w:t>
            </w:r>
          </w:p>
        </w:tc>
        <w:tc>
          <w:tcPr>
            <w:tcW w:w="1418" w:type="dxa"/>
            <w:vAlign w:val="center"/>
          </w:tcPr>
          <w:p w:rsidR="00A61B8B" w:rsidRPr="00864A14" w:rsidRDefault="008514F8" w:rsidP="00A61B8B">
            <w:pPr>
              <w:spacing w:after="0" w:line="240" w:lineRule="auto"/>
              <w:jc w:val="center"/>
              <w:rPr>
                <w:rFonts w:eastAsia="Times New Roman" w:cs="Times New Roman"/>
                <w:b/>
                <w:bCs/>
                <w:szCs w:val="28"/>
              </w:rPr>
            </w:pPr>
            <w:r>
              <w:rPr>
                <w:rFonts w:eastAsia="Times New Roman" w:cs="Times New Roman"/>
                <w:b/>
                <w:bCs/>
                <w:szCs w:val="28"/>
              </w:rPr>
              <w:t>Đề xuất c</w:t>
            </w:r>
            <w:r w:rsidR="00A61B8B">
              <w:rPr>
                <w:rFonts w:eastAsia="Times New Roman" w:cs="Times New Roman"/>
                <w:b/>
                <w:bCs/>
                <w:szCs w:val="28"/>
              </w:rPr>
              <w:t>á nhân</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1</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 xml:space="preserve">Trường </w:t>
            </w:r>
            <w:r w:rsidR="00370F24" w:rsidRPr="00864A14">
              <w:rPr>
                <w:rFonts w:eastAsia="Calibri" w:cs="Times New Roman"/>
                <w:szCs w:val="28"/>
              </w:rPr>
              <w:t xml:space="preserve">Tiểu học </w:t>
            </w:r>
            <w:r w:rsidRPr="00864A14">
              <w:rPr>
                <w:rFonts w:eastAsia="Calibri" w:cs="Times New Roman"/>
                <w:szCs w:val="28"/>
              </w:rPr>
              <w:t>Phước Bình</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2</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 xml:space="preserve">Trường </w:t>
            </w:r>
            <w:r w:rsidR="00370F24" w:rsidRPr="00864A14">
              <w:rPr>
                <w:rFonts w:eastAsia="Calibri" w:cs="Times New Roman"/>
                <w:szCs w:val="28"/>
              </w:rPr>
              <w:t xml:space="preserve">Tiểu học </w:t>
            </w:r>
            <w:r w:rsidRPr="00864A14">
              <w:rPr>
                <w:rFonts w:eastAsia="Calibri" w:cs="Times New Roman"/>
                <w:szCs w:val="28"/>
              </w:rPr>
              <w:t>Lương Thế Vinh</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3</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 xml:space="preserve">Trường </w:t>
            </w:r>
            <w:r w:rsidR="00370F24" w:rsidRPr="00864A14">
              <w:rPr>
                <w:rFonts w:eastAsia="Calibri" w:cs="Times New Roman"/>
                <w:szCs w:val="28"/>
              </w:rPr>
              <w:t xml:space="preserve">Tiểu học </w:t>
            </w:r>
            <w:r w:rsidRPr="00864A14">
              <w:rPr>
                <w:rFonts w:eastAsia="Calibri" w:cs="Times New Roman"/>
                <w:szCs w:val="28"/>
              </w:rPr>
              <w:t>Bình Trưng Đông</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4</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Đỗ Tấn Phong</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5</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 xml:space="preserve">Trường </w:t>
            </w:r>
            <w:r w:rsidR="00370F24" w:rsidRPr="00864A14">
              <w:rPr>
                <w:rFonts w:eastAsia="Calibri" w:cs="Times New Roman"/>
                <w:szCs w:val="28"/>
              </w:rPr>
              <w:t xml:space="preserve">Tiểu học </w:t>
            </w:r>
            <w:r w:rsidRPr="00864A14">
              <w:rPr>
                <w:rFonts w:eastAsia="Calibri" w:cs="Times New Roman"/>
                <w:szCs w:val="28"/>
              </w:rPr>
              <w:t>Nguyễn Văn Triết</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6</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Trương Văn Hải</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7</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Giồng Ông Tố</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8</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Bình Chiểu</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9</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Nguyễn Văn Tây</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10</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An Bình</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11</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Tân Phú</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12</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Nguyễn Hiền</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sidRPr="00864A14">
              <w:rPr>
                <w:rFonts w:eastAsia="Calibri" w:cs="Times New Roman"/>
                <w:szCs w:val="28"/>
              </w:rPr>
              <w:t>13</w:t>
            </w:r>
          </w:p>
        </w:tc>
        <w:tc>
          <w:tcPr>
            <w:tcW w:w="5273" w:type="dxa"/>
            <w:shd w:val="clear" w:color="auto" w:fill="auto"/>
            <w:vAlign w:val="center"/>
          </w:tcPr>
          <w:p w:rsidR="00A61B8B" w:rsidRPr="00864A14" w:rsidRDefault="00A61B8B" w:rsidP="00A61B8B">
            <w:pPr>
              <w:spacing w:after="0" w:line="240" w:lineRule="auto"/>
              <w:jc w:val="both"/>
              <w:rPr>
                <w:rFonts w:eastAsia="Calibri" w:cs="Times New Roman"/>
                <w:szCs w:val="28"/>
              </w:rPr>
            </w:pPr>
            <w:r w:rsidRPr="00864A14">
              <w:rPr>
                <w:rFonts w:eastAsia="Calibri" w:cs="Times New Roman"/>
                <w:szCs w:val="28"/>
              </w:rPr>
              <w:t>Trường Tiểu học Nguyễn Văn N</w:t>
            </w:r>
            <w:r>
              <w:rPr>
                <w:rFonts w:eastAsia="Calibri" w:cs="Times New Roman"/>
                <w:szCs w:val="28"/>
              </w:rPr>
              <w:t>ở</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r>
      <w:tr w:rsidR="00A61B8B" w:rsidRPr="00A61B8B" w:rsidTr="008514F8">
        <w:trPr>
          <w:trHeight w:val="360"/>
        </w:trPr>
        <w:tc>
          <w:tcPr>
            <w:tcW w:w="851" w:type="dxa"/>
            <w:shd w:val="clear" w:color="auto" w:fill="auto"/>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14</w:t>
            </w:r>
          </w:p>
        </w:tc>
        <w:tc>
          <w:tcPr>
            <w:tcW w:w="5273" w:type="dxa"/>
            <w:shd w:val="clear" w:color="auto" w:fill="auto"/>
            <w:vAlign w:val="center"/>
          </w:tcPr>
          <w:p w:rsidR="00A61B8B" w:rsidRPr="00A61B8B" w:rsidRDefault="00A61B8B" w:rsidP="00A61B8B">
            <w:pPr>
              <w:spacing w:after="0" w:line="240" w:lineRule="auto"/>
              <w:jc w:val="both"/>
              <w:rPr>
                <w:rFonts w:eastAsia="Calibri" w:cs="Times New Roman"/>
                <w:color w:val="000000" w:themeColor="text1"/>
                <w:szCs w:val="28"/>
              </w:rPr>
            </w:pPr>
            <w:r w:rsidRPr="00A61B8B">
              <w:rPr>
                <w:rFonts w:eastAsia="Calibri" w:cs="Times New Roman"/>
                <w:color w:val="000000" w:themeColor="text1"/>
                <w:szCs w:val="28"/>
              </w:rPr>
              <w:t>Trường Tiểu học Linh Chiểu</w:t>
            </w:r>
          </w:p>
        </w:tc>
        <w:tc>
          <w:tcPr>
            <w:tcW w:w="1389" w:type="dxa"/>
            <w:shd w:val="clear" w:color="auto" w:fill="auto"/>
            <w:noWrap/>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w:t>
            </w:r>
          </w:p>
        </w:tc>
        <w:tc>
          <w:tcPr>
            <w:tcW w:w="1418" w:type="dxa"/>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w:t>
            </w:r>
          </w:p>
        </w:tc>
      </w:tr>
      <w:tr w:rsidR="00A61B8B" w:rsidRPr="00A61B8B" w:rsidTr="008514F8">
        <w:trPr>
          <w:trHeight w:val="360"/>
        </w:trPr>
        <w:tc>
          <w:tcPr>
            <w:tcW w:w="851" w:type="dxa"/>
            <w:shd w:val="clear" w:color="auto" w:fill="auto"/>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15</w:t>
            </w:r>
          </w:p>
        </w:tc>
        <w:tc>
          <w:tcPr>
            <w:tcW w:w="5273" w:type="dxa"/>
            <w:shd w:val="clear" w:color="auto" w:fill="auto"/>
            <w:vAlign w:val="center"/>
          </w:tcPr>
          <w:p w:rsidR="00A61B8B" w:rsidRPr="00A61B8B" w:rsidRDefault="00A61B8B" w:rsidP="00A61B8B">
            <w:pPr>
              <w:spacing w:after="0" w:line="240" w:lineRule="auto"/>
              <w:jc w:val="both"/>
              <w:rPr>
                <w:rFonts w:eastAsia="Calibri" w:cs="Times New Roman"/>
                <w:color w:val="000000" w:themeColor="text1"/>
                <w:szCs w:val="28"/>
              </w:rPr>
            </w:pPr>
            <w:r w:rsidRPr="00A61B8B">
              <w:rPr>
                <w:rFonts w:eastAsia="Calibri" w:cs="Times New Roman"/>
                <w:color w:val="000000" w:themeColor="text1"/>
                <w:szCs w:val="28"/>
              </w:rPr>
              <w:t>Trường Tiểu học Nguyễn Văn Lịch</w:t>
            </w:r>
          </w:p>
        </w:tc>
        <w:tc>
          <w:tcPr>
            <w:tcW w:w="1389" w:type="dxa"/>
            <w:shd w:val="clear" w:color="auto" w:fill="auto"/>
            <w:noWrap/>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w:t>
            </w:r>
          </w:p>
        </w:tc>
        <w:tc>
          <w:tcPr>
            <w:tcW w:w="1418" w:type="dxa"/>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w:t>
            </w:r>
          </w:p>
        </w:tc>
      </w:tr>
      <w:tr w:rsidR="00A61B8B" w:rsidRPr="00A61B8B" w:rsidTr="008514F8">
        <w:trPr>
          <w:trHeight w:val="360"/>
        </w:trPr>
        <w:tc>
          <w:tcPr>
            <w:tcW w:w="851" w:type="dxa"/>
            <w:shd w:val="clear" w:color="auto" w:fill="auto"/>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16</w:t>
            </w:r>
          </w:p>
        </w:tc>
        <w:tc>
          <w:tcPr>
            <w:tcW w:w="5273" w:type="dxa"/>
            <w:shd w:val="clear" w:color="auto" w:fill="auto"/>
            <w:vAlign w:val="center"/>
          </w:tcPr>
          <w:p w:rsidR="00A61B8B" w:rsidRPr="00A61B8B" w:rsidRDefault="00A61B8B" w:rsidP="00A61B8B">
            <w:pPr>
              <w:spacing w:after="0" w:line="240" w:lineRule="auto"/>
              <w:jc w:val="both"/>
              <w:rPr>
                <w:rFonts w:eastAsia="Calibri" w:cs="Times New Roman"/>
                <w:color w:val="000000" w:themeColor="text1"/>
                <w:szCs w:val="28"/>
              </w:rPr>
            </w:pPr>
            <w:r w:rsidRPr="00A61B8B">
              <w:rPr>
                <w:rFonts w:eastAsia="Calibri" w:cs="Times New Roman"/>
                <w:color w:val="000000" w:themeColor="text1"/>
                <w:szCs w:val="28"/>
              </w:rPr>
              <w:t>Trường Tiểu học Trần Thị Bưởi</w:t>
            </w:r>
          </w:p>
        </w:tc>
        <w:tc>
          <w:tcPr>
            <w:tcW w:w="1389" w:type="dxa"/>
            <w:shd w:val="clear" w:color="auto" w:fill="auto"/>
            <w:noWrap/>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w:t>
            </w:r>
          </w:p>
        </w:tc>
        <w:tc>
          <w:tcPr>
            <w:tcW w:w="1418" w:type="dxa"/>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w:t>
            </w:r>
          </w:p>
        </w:tc>
      </w:tr>
      <w:tr w:rsidR="00A61B8B" w:rsidRPr="00A61B8B" w:rsidTr="008514F8">
        <w:trPr>
          <w:trHeight w:val="360"/>
        </w:trPr>
        <w:tc>
          <w:tcPr>
            <w:tcW w:w="851" w:type="dxa"/>
            <w:shd w:val="clear" w:color="auto" w:fill="auto"/>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17</w:t>
            </w:r>
          </w:p>
        </w:tc>
        <w:tc>
          <w:tcPr>
            <w:tcW w:w="5273" w:type="dxa"/>
            <w:shd w:val="clear" w:color="auto" w:fill="auto"/>
            <w:vAlign w:val="center"/>
          </w:tcPr>
          <w:p w:rsidR="00A61B8B" w:rsidRPr="00A61B8B" w:rsidRDefault="00A61B8B" w:rsidP="00A61B8B">
            <w:pPr>
              <w:spacing w:after="0" w:line="240" w:lineRule="auto"/>
              <w:rPr>
                <w:rFonts w:eastAsia="Calibri" w:cs="Times New Roman"/>
                <w:color w:val="000000" w:themeColor="text1"/>
                <w:szCs w:val="28"/>
              </w:rPr>
            </w:pPr>
            <w:r w:rsidRPr="00A61B8B">
              <w:rPr>
                <w:rFonts w:eastAsia="Calibri" w:cs="Times New Roman"/>
                <w:color w:val="000000" w:themeColor="text1"/>
                <w:szCs w:val="28"/>
              </w:rPr>
              <w:t>Trường Trung học cơ sở Lương Định Của</w:t>
            </w:r>
          </w:p>
        </w:tc>
        <w:tc>
          <w:tcPr>
            <w:tcW w:w="1389" w:type="dxa"/>
            <w:shd w:val="clear" w:color="auto" w:fill="auto"/>
            <w:noWrap/>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w:t>
            </w:r>
          </w:p>
        </w:tc>
        <w:tc>
          <w:tcPr>
            <w:tcW w:w="1418" w:type="dxa"/>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2</w:t>
            </w:r>
          </w:p>
        </w:tc>
      </w:tr>
      <w:tr w:rsidR="00A61B8B" w:rsidRPr="00A61B8B" w:rsidTr="008514F8">
        <w:trPr>
          <w:trHeight w:val="360"/>
        </w:trPr>
        <w:tc>
          <w:tcPr>
            <w:tcW w:w="851" w:type="dxa"/>
            <w:shd w:val="clear" w:color="auto" w:fill="auto"/>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18</w:t>
            </w:r>
          </w:p>
        </w:tc>
        <w:tc>
          <w:tcPr>
            <w:tcW w:w="5273" w:type="dxa"/>
            <w:shd w:val="clear" w:color="auto" w:fill="auto"/>
            <w:vAlign w:val="center"/>
          </w:tcPr>
          <w:p w:rsidR="00A61B8B" w:rsidRPr="00A61B8B" w:rsidRDefault="00A61B8B" w:rsidP="00A61B8B">
            <w:pPr>
              <w:spacing w:after="0" w:line="240" w:lineRule="auto"/>
              <w:rPr>
                <w:rFonts w:eastAsia="Calibri" w:cs="Times New Roman"/>
                <w:color w:val="000000" w:themeColor="text1"/>
                <w:szCs w:val="28"/>
              </w:rPr>
            </w:pPr>
            <w:r w:rsidRPr="00A61B8B">
              <w:rPr>
                <w:rFonts w:eastAsia="Calibri" w:cs="Times New Roman"/>
                <w:color w:val="000000" w:themeColor="text1"/>
                <w:szCs w:val="28"/>
              </w:rPr>
              <w:t>Trường Trung học cơ sở Trường Thọ</w:t>
            </w:r>
          </w:p>
        </w:tc>
        <w:tc>
          <w:tcPr>
            <w:tcW w:w="1389" w:type="dxa"/>
            <w:shd w:val="clear" w:color="auto" w:fill="auto"/>
            <w:noWrap/>
            <w:vAlign w:val="center"/>
          </w:tcPr>
          <w:p w:rsidR="00A61B8B" w:rsidRPr="00A61B8B" w:rsidRDefault="00A61B8B" w:rsidP="00A61B8B">
            <w:pPr>
              <w:spacing w:after="0" w:line="240" w:lineRule="auto"/>
              <w:jc w:val="center"/>
              <w:rPr>
                <w:rFonts w:eastAsia="Calibri" w:cs="Times New Roman"/>
                <w:color w:val="000000" w:themeColor="text1"/>
                <w:szCs w:val="28"/>
              </w:rPr>
            </w:pPr>
            <w:r w:rsidRPr="00A61B8B">
              <w:rPr>
                <w:rFonts w:eastAsia="Calibri" w:cs="Times New Roman"/>
                <w:color w:val="000000" w:themeColor="text1"/>
                <w:szCs w:val="28"/>
              </w:rPr>
              <w:t>1</w:t>
            </w:r>
          </w:p>
        </w:tc>
        <w:tc>
          <w:tcPr>
            <w:tcW w:w="1418" w:type="dxa"/>
            <w:vAlign w:val="center"/>
          </w:tcPr>
          <w:p w:rsidR="00A61B8B" w:rsidRPr="00A61B8B" w:rsidRDefault="00A61B8B" w:rsidP="00A61B8B">
            <w:pPr>
              <w:spacing w:after="0" w:line="240" w:lineRule="auto"/>
              <w:jc w:val="center"/>
              <w:rPr>
                <w:color w:val="000000" w:themeColor="text1"/>
              </w:rPr>
            </w:pPr>
            <w:r w:rsidRPr="00A61B8B">
              <w:rPr>
                <w:rFonts w:eastAsia="Calibri" w:cs="Times New Roman"/>
                <w:color w:val="000000" w:themeColor="text1"/>
                <w:szCs w:val="28"/>
              </w:rPr>
              <w:t>2</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19</w:t>
            </w:r>
          </w:p>
        </w:tc>
        <w:tc>
          <w:tcPr>
            <w:tcW w:w="5273" w:type="dxa"/>
            <w:shd w:val="clear" w:color="auto" w:fill="auto"/>
            <w:vAlign w:val="center"/>
          </w:tcPr>
          <w:p w:rsidR="00A61B8B" w:rsidRPr="00864A14" w:rsidRDefault="00A61B8B" w:rsidP="00A61B8B">
            <w:pPr>
              <w:spacing w:after="0" w:line="240" w:lineRule="auto"/>
              <w:rPr>
                <w:rFonts w:eastAsia="Calibri" w:cs="Times New Roman"/>
                <w:szCs w:val="28"/>
              </w:rPr>
            </w:pPr>
            <w:r w:rsidRPr="00864A14">
              <w:rPr>
                <w:rFonts w:eastAsia="Calibri" w:cs="Times New Roman"/>
                <w:szCs w:val="28"/>
              </w:rPr>
              <w:t>Trường Trung học cơ sở Trần Quốc Toản 1</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Default="00A61B8B" w:rsidP="00A61B8B">
            <w:pPr>
              <w:spacing w:after="0" w:line="240" w:lineRule="auto"/>
              <w:jc w:val="center"/>
            </w:pPr>
            <w:r w:rsidRPr="00644824">
              <w:rPr>
                <w:rFonts w:eastAsia="Calibri" w:cs="Times New Roman"/>
                <w:szCs w:val="28"/>
              </w:rPr>
              <w:t>2</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20</w:t>
            </w:r>
          </w:p>
        </w:tc>
        <w:tc>
          <w:tcPr>
            <w:tcW w:w="5273" w:type="dxa"/>
            <w:shd w:val="clear" w:color="auto" w:fill="auto"/>
            <w:vAlign w:val="center"/>
          </w:tcPr>
          <w:p w:rsidR="00A61B8B" w:rsidRPr="00864A14" w:rsidRDefault="00A61B8B" w:rsidP="00A61B8B">
            <w:pPr>
              <w:spacing w:after="0" w:line="240" w:lineRule="auto"/>
              <w:rPr>
                <w:rFonts w:eastAsia="Calibri" w:cs="Times New Roman"/>
                <w:szCs w:val="28"/>
              </w:rPr>
            </w:pPr>
            <w:r w:rsidRPr="00864A14">
              <w:rPr>
                <w:rFonts w:eastAsia="Calibri" w:cs="Times New Roman"/>
                <w:szCs w:val="28"/>
              </w:rPr>
              <w:t>Trường Trung học cơ sở Nguyễn Văn Trỗi</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Default="00A61B8B" w:rsidP="00A61B8B">
            <w:pPr>
              <w:spacing w:after="0" w:line="240" w:lineRule="auto"/>
              <w:jc w:val="center"/>
            </w:pPr>
            <w:r w:rsidRPr="00644824">
              <w:rPr>
                <w:rFonts w:eastAsia="Calibri" w:cs="Times New Roman"/>
                <w:szCs w:val="28"/>
              </w:rPr>
              <w:t>2</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21</w:t>
            </w:r>
          </w:p>
        </w:tc>
        <w:tc>
          <w:tcPr>
            <w:tcW w:w="5273" w:type="dxa"/>
            <w:shd w:val="clear" w:color="auto" w:fill="auto"/>
            <w:vAlign w:val="center"/>
          </w:tcPr>
          <w:p w:rsidR="00A61B8B" w:rsidRPr="00864A14" w:rsidRDefault="00A61B8B" w:rsidP="00A61B8B">
            <w:pPr>
              <w:spacing w:after="0" w:line="240" w:lineRule="auto"/>
              <w:rPr>
                <w:rFonts w:eastAsia="Calibri" w:cs="Times New Roman"/>
                <w:szCs w:val="28"/>
              </w:rPr>
            </w:pPr>
            <w:r w:rsidRPr="00864A14">
              <w:rPr>
                <w:rFonts w:eastAsia="Calibri" w:cs="Times New Roman"/>
                <w:szCs w:val="28"/>
              </w:rPr>
              <w:t>Trường Trung học cơ sở Linh Trung</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Default="00A61B8B" w:rsidP="00A61B8B">
            <w:pPr>
              <w:spacing w:after="0" w:line="240" w:lineRule="auto"/>
              <w:jc w:val="center"/>
            </w:pPr>
            <w:r w:rsidRPr="00644824">
              <w:rPr>
                <w:rFonts w:eastAsia="Calibri" w:cs="Times New Roman"/>
                <w:szCs w:val="28"/>
              </w:rPr>
              <w:t>2</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22</w:t>
            </w:r>
          </w:p>
        </w:tc>
        <w:tc>
          <w:tcPr>
            <w:tcW w:w="5273" w:type="dxa"/>
            <w:shd w:val="clear" w:color="auto" w:fill="auto"/>
            <w:vAlign w:val="center"/>
          </w:tcPr>
          <w:p w:rsidR="00A61B8B" w:rsidRPr="00864A14" w:rsidRDefault="00A61B8B" w:rsidP="00A61B8B">
            <w:pPr>
              <w:spacing w:after="0" w:line="240" w:lineRule="auto"/>
              <w:rPr>
                <w:rFonts w:eastAsia="Calibri" w:cs="Times New Roman"/>
                <w:szCs w:val="28"/>
              </w:rPr>
            </w:pPr>
            <w:r w:rsidRPr="00864A14">
              <w:rPr>
                <w:rFonts w:eastAsia="Calibri" w:cs="Times New Roman"/>
                <w:szCs w:val="28"/>
              </w:rPr>
              <w:t>Trường Trung học cơ sở Dương Văn Thì</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Default="00A61B8B" w:rsidP="00A61B8B">
            <w:pPr>
              <w:spacing w:after="0" w:line="240" w:lineRule="auto"/>
              <w:jc w:val="center"/>
            </w:pPr>
            <w:r w:rsidRPr="00644824">
              <w:rPr>
                <w:rFonts w:eastAsia="Calibri" w:cs="Times New Roman"/>
                <w:szCs w:val="28"/>
              </w:rPr>
              <w:t>2</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23</w:t>
            </w:r>
          </w:p>
        </w:tc>
        <w:tc>
          <w:tcPr>
            <w:tcW w:w="5273" w:type="dxa"/>
            <w:shd w:val="clear" w:color="auto" w:fill="auto"/>
            <w:vAlign w:val="center"/>
          </w:tcPr>
          <w:p w:rsidR="00A61B8B" w:rsidRPr="00864A14" w:rsidRDefault="00A61B8B" w:rsidP="00A61B8B">
            <w:pPr>
              <w:spacing w:after="0" w:line="240" w:lineRule="auto"/>
              <w:rPr>
                <w:rFonts w:eastAsia="Calibri" w:cs="Times New Roman"/>
                <w:szCs w:val="28"/>
              </w:rPr>
            </w:pPr>
            <w:r w:rsidRPr="00864A14">
              <w:rPr>
                <w:rFonts w:eastAsia="Calibri" w:cs="Times New Roman"/>
                <w:szCs w:val="28"/>
              </w:rPr>
              <w:t>Trường Trung học cơ sở Bình Thọ</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Default="00A61B8B" w:rsidP="00A61B8B">
            <w:pPr>
              <w:spacing w:after="0" w:line="240" w:lineRule="auto"/>
              <w:jc w:val="center"/>
            </w:pPr>
            <w:r w:rsidRPr="00644824">
              <w:rPr>
                <w:rFonts w:eastAsia="Calibri" w:cs="Times New Roman"/>
                <w:szCs w:val="28"/>
              </w:rPr>
              <w:t>2</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24</w:t>
            </w:r>
          </w:p>
        </w:tc>
        <w:tc>
          <w:tcPr>
            <w:tcW w:w="5273" w:type="dxa"/>
            <w:shd w:val="clear" w:color="auto" w:fill="auto"/>
            <w:vAlign w:val="center"/>
          </w:tcPr>
          <w:p w:rsidR="00A61B8B" w:rsidRPr="00864A14" w:rsidRDefault="00A61B8B" w:rsidP="00A61B8B">
            <w:pPr>
              <w:spacing w:after="0" w:line="240" w:lineRule="auto"/>
              <w:rPr>
                <w:rFonts w:eastAsia="Calibri" w:cs="Times New Roman"/>
                <w:szCs w:val="28"/>
              </w:rPr>
            </w:pPr>
            <w:r w:rsidRPr="00864A14">
              <w:rPr>
                <w:rFonts w:eastAsia="Calibri" w:cs="Times New Roman"/>
                <w:szCs w:val="28"/>
              </w:rPr>
              <w:t>Trường Trung học cơ sở Phước Bình</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Default="00A61B8B" w:rsidP="00A61B8B">
            <w:pPr>
              <w:spacing w:after="0" w:line="240" w:lineRule="auto"/>
              <w:jc w:val="center"/>
            </w:pPr>
            <w:r w:rsidRPr="00644824">
              <w:rPr>
                <w:rFonts w:eastAsia="Calibri" w:cs="Times New Roman"/>
                <w:szCs w:val="28"/>
              </w:rPr>
              <w:t>2</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25</w:t>
            </w:r>
          </w:p>
        </w:tc>
        <w:tc>
          <w:tcPr>
            <w:tcW w:w="5273" w:type="dxa"/>
            <w:shd w:val="clear" w:color="auto" w:fill="auto"/>
            <w:vAlign w:val="center"/>
          </w:tcPr>
          <w:p w:rsidR="00A61B8B" w:rsidRPr="00864A14" w:rsidRDefault="00A61B8B" w:rsidP="00A61B8B">
            <w:pPr>
              <w:spacing w:after="0" w:line="240" w:lineRule="auto"/>
              <w:rPr>
                <w:rFonts w:eastAsia="Calibri" w:cs="Times New Roman"/>
                <w:szCs w:val="28"/>
              </w:rPr>
            </w:pPr>
            <w:r w:rsidRPr="00864A14">
              <w:rPr>
                <w:rFonts w:eastAsia="Calibri" w:cs="Times New Roman"/>
                <w:szCs w:val="28"/>
              </w:rPr>
              <w:t>Trường Trung học cơ sở Cát Lái</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Default="00A61B8B" w:rsidP="00A61B8B">
            <w:pPr>
              <w:spacing w:after="0" w:line="240" w:lineRule="auto"/>
              <w:jc w:val="center"/>
            </w:pPr>
            <w:r w:rsidRPr="00644824">
              <w:rPr>
                <w:rFonts w:eastAsia="Calibri" w:cs="Times New Roman"/>
                <w:szCs w:val="28"/>
              </w:rPr>
              <w:t>2</w:t>
            </w:r>
          </w:p>
        </w:tc>
      </w:tr>
      <w:tr w:rsidR="00A61B8B" w:rsidRPr="00864A14" w:rsidTr="008514F8">
        <w:trPr>
          <w:trHeight w:val="360"/>
        </w:trPr>
        <w:tc>
          <w:tcPr>
            <w:tcW w:w="851" w:type="dxa"/>
            <w:shd w:val="clear" w:color="auto" w:fill="auto"/>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26</w:t>
            </w:r>
          </w:p>
        </w:tc>
        <w:tc>
          <w:tcPr>
            <w:tcW w:w="5273" w:type="dxa"/>
            <w:shd w:val="clear" w:color="auto" w:fill="auto"/>
            <w:vAlign w:val="center"/>
          </w:tcPr>
          <w:p w:rsidR="00A61B8B" w:rsidRPr="00864A14" w:rsidRDefault="00A61B8B" w:rsidP="00A61B8B">
            <w:pPr>
              <w:spacing w:after="0" w:line="240" w:lineRule="auto"/>
              <w:rPr>
                <w:rFonts w:eastAsia="Calibri" w:cs="Times New Roman"/>
                <w:szCs w:val="28"/>
              </w:rPr>
            </w:pPr>
            <w:r w:rsidRPr="00864A14">
              <w:rPr>
                <w:rFonts w:eastAsia="Calibri" w:cs="Times New Roman"/>
                <w:szCs w:val="28"/>
              </w:rPr>
              <w:t>Trường Trung học cơ sở Hoa Lư</w:t>
            </w:r>
          </w:p>
        </w:tc>
        <w:tc>
          <w:tcPr>
            <w:tcW w:w="1389" w:type="dxa"/>
            <w:shd w:val="clear" w:color="auto" w:fill="auto"/>
            <w:noWrap/>
            <w:vAlign w:val="center"/>
          </w:tcPr>
          <w:p w:rsidR="00A61B8B" w:rsidRPr="00864A14" w:rsidRDefault="00A61B8B" w:rsidP="00A61B8B">
            <w:pPr>
              <w:spacing w:after="0" w:line="240" w:lineRule="auto"/>
              <w:jc w:val="center"/>
              <w:rPr>
                <w:rFonts w:eastAsia="Calibri" w:cs="Times New Roman"/>
                <w:szCs w:val="28"/>
              </w:rPr>
            </w:pPr>
            <w:r>
              <w:rPr>
                <w:rFonts w:eastAsia="Calibri" w:cs="Times New Roman"/>
                <w:szCs w:val="28"/>
              </w:rPr>
              <w:t>1</w:t>
            </w:r>
          </w:p>
        </w:tc>
        <w:tc>
          <w:tcPr>
            <w:tcW w:w="1418" w:type="dxa"/>
            <w:vAlign w:val="center"/>
          </w:tcPr>
          <w:p w:rsidR="00A61B8B" w:rsidRDefault="00A61B8B" w:rsidP="00A61B8B">
            <w:pPr>
              <w:spacing w:after="0" w:line="240" w:lineRule="auto"/>
              <w:jc w:val="center"/>
            </w:pPr>
            <w:r w:rsidRPr="00644824">
              <w:rPr>
                <w:rFonts w:eastAsia="Calibri" w:cs="Times New Roman"/>
                <w:szCs w:val="28"/>
              </w:rPr>
              <w:t>2</w:t>
            </w:r>
          </w:p>
        </w:tc>
      </w:tr>
    </w:tbl>
    <w:p w:rsidR="00A61B8B" w:rsidRPr="009922A6" w:rsidRDefault="00D540B2" w:rsidP="00F15ED9">
      <w:pPr>
        <w:pStyle w:val="ListParagraph"/>
        <w:tabs>
          <w:tab w:val="left" w:pos="284"/>
          <w:tab w:val="left" w:pos="993"/>
        </w:tabs>
        <w:spacing w:after="0" w:line="240" w:lineRule="auto"/>
        <w:ind w:left="0"/>
        <w:contextualSpacing w:val="0"/>
        <w:jc w:val="both"/>
        <w:rPr>
          <w:b/>
          <w:bCs/>
          <w:i/>
          <w:iCs/>
          <w:spacing w:val="-4"/>
          <w:szCs w:val="28"/>
        </w:rPr>
      </w:pPr>
      <w:r w:rsidRPr="009922A6">
        <w:rPr>
          <w:b/>
          <w:bCs/>
          <w:i/>
          <w:iCs/>
          <w:spacing w:val="-4"/>
          <w:szCs w:val="28"/>
        </w:rPr>
        <w:t>Tổng cộng:</w:t>
      </w:r>
    </w:p>
    <w:p w:rsidR="00D540B2" w:rsidRPr="009922A6" w:rsidRDefault="00D540B2" w:rsidP="00F15ED9">
      <w:pPr>
        <w:pStyle w:val="ListParagraph"/>
        <w:numPr>
          <w:ilvl w:val="0"/>
          <w:numId w:val="2"/>
        </w:numPr>
        <w:tabs>
          <w:tab w:val="left" w:pos="284"/>
          <w:tab w:val="left" w:pos="993"/>
        </w:tabs>
        <w:spacing w:after="0" w:line="240" w:lineRule="auto"/>
        <w:ind w:left="0" w:firstLine="0"/>
        <w:contextualSpacing w:val="0"/>
        <w:jc w:val="both"/>
        <w:rPr>
          <w:spacing w:val="-4"/>
          <w:szCs w:val="28"/>
        </w:rPr>
      </w:pPr>
      <w:r w:rsidRPr="009922A6">
        <w:rPr>
          <w:spacing w:val="-4"/>
          <w:szCs w:val="28"/>
        </w:rPr>
        <w:t>26 tập thể (gồm 16 trường tiểu học và 10 trường THCS);</w:t>
      </w:r>
    </w:p>
    <w:p w:rsidR="00C87C1E" w:rsidRPr="00DB7F5C" w:rsidRDefault="00D540B2" w:rsidP="00C87C1E">
      <w:pPr>
        <w:pStyle w:val="ListParagraph"/>
        <w:numPr>
          <w:ilvl w:val="0"/>
          <w:numId w:val="2"/>
        </w:numPr>
        <w:tabs>
          <w:tab w:val="left" w:pos="284"/>
          <w:tab w:val="left" w:pos="993"/>
        </w:tabs>
        <w:spacing w:after="0" w:line="240" w:lineRule="auto"/>
        <w:ind w:left="0" w:firstLine="0"/>
        <w:contextualSpacing w:val="0"/>
        <w:jc w:val="both"/>
        <w:rPr>
          <w:spacing w:val="-4"/>
          <w:szCs w:val="28"/>
        </w:rPr>
      </w:pPr>
      <w:r w:rsidRPr="00DB7F5C">
        <w:rPr>
          <w:spacing w:val="-4"/>
          <w:szCs w:val="28"/>
        </w:rPr>
        <w:t>36 cá nhân (gồm 16 giáo viên trường tiểu học và 20 giáo viên trường THCS).</w:t>
      </w:r>
      <w:r w:rsidR="00FC35F6" w:rsidRPr="00DB7F5C">
        <w:rPr>
          <w:spacing w:val="-4"/>
          <w:szCs w:val="28"/>
        </w:rPr>
        <w:t>/.</w:t>
      </w:r>
    </w:p>
    <w:sectPr w:rsidR="00C87C1E" w:rsidRPr="00DB7F5C" w:rsidSect="00B45A87">
      <w:headerReference w:type="default" r:id="rId8"/>
      <w:pgSz w:w="11907" w:h="16840" w:code="9"/>
      <w:pgMar w:top="1134" w:right="1134" w:bottom="1276"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4D2" w:rsidRDefault="005974D2" w:rsidP="0088753D">
      <w:pPr>
        <w:spacing w:after="0" w:line="240" w:lineRule="auto"/>
      </w:pPr>
      <w:r>
        <w:separator/>
      </w:r>
    </w:p>
  </w:endnote>
  <w:endnote w:type="continuationSeparator" w:id="0">
    <w:p w:rsidR="005974D2" w:rsidRDefault="005974D2" w:rsidP="0088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4D2" w:rsidRDefault="005974D2" w:rsidP="0088753D">
      <w:pPr>
        <w:spacing w:after="0" w:line="240" w:lineRule="auto"/>
      </w:pPr>
      <w:r>
        <w:separator/>
      </w:r>
    </w:p>
  </w:footnote>
  <w:footnote w:type="continuationSeparator" w:id="0">
    <w:p w:rsidR="005974D2" w:rsidRDefault="005974D2" w:rsidP="0088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77492"/>
      <w:docPartObj>
        <w:docPartGallery w:val="Page Numbers (Top of Page)"/>
        <w:docPartUnique/>
      </w:docPartObj>
    </w:sdtPr>
    <w:sdtEndPr>
      <w:rPr>
        <w:noProof/>
      </w:rPr>
    </w:sdtEndPr>
    <w:sdtContent>
      <w:p w:rsidR="0088753D" w:rsidRDefault="008875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8753D" w:rsidRDefault="00887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579"/>
    <w:multiLevelType w:val="hybridMultilevel"/>
    <w:tmpl w:val="CECC0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646F8"/>
    <w:multiLevelType w:val="hybridMultilevel"/>
    <w:tmpl w:val="902EDD3C"/>
    <w:lvl w:ilvl="0" w:tplc="BD144ED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2447507">
    <w:abstractNumId w:val="0"/>
  </w:num>
  <w:num w:numId="2" w16cid:durableId="208197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0B"/>
    <w:rsid w:val="00002A0E"/>
    <w:rsid w:val="00015865"/>
    <w:rsid w:val="00082153"/>
    <w:rsid w:val="000C262F"/>
    <w:rsid w:val="001A528C"/>
    <w:rsid w:val="002562DF"/>
    <w:rsid w:val="002941CF"/>
    <w:rsid w:val="002A6D86"/>
    <w:rsid w:val="002C244D"/>
    <w:rsid w:val="002D608C"/>
    <w:rsid w:val="002F791C"/>
    <w:rsid w:val="00370F24"/>
    <w:rsid w:val="00372D3A"/>
    <w:rsid w:val="003C429F"/>
    <w:rsid w:val="00496452"/>
    <w:rsid w:val="004B1328"/>
    <w:rsid w:val="004C320B"/>
    <w:rsid w:val="005974D2"/>
    <w:rsid w:val="005C509A"/>
    <w:rsid w:val="0061047B"/>
    <w:rsid w:val="006216B2"/>
    <w:rsid w:val="00704010"/>
    <w:rsid w:val="00717FD8"/>
    <w:rsid w:val="00750255"/>
    <w:rsid w:val="00751502"/>
    <w:rsid w:val="007A56F1"/>
    <w:rsid w:val="007C3A23"/>
    <w:rsid w:val="007D2EC4"/>
    <w:rsid w:val="007F2506"/>
    <w:rsid w:val="008514F8"/>
    <w:rsid w:val="00870383"/>
    <w:rsid w:val="0088753D"/>
    <w:rsid w:val="00894BD5"/>
    <w:rsid w:val="00965823"/>
    <w:rsid w:val="009922A6"/>
    <w:rsid w:val="00A22B8A"/>
    <w:rsid w:val="00A61B8B"/>
    <w:rsid w:val="00AA1A08"/>
    <w:rsid w:val="00AA45E5"/>
    <w:rsid w:val="00B22AED"/>
    <w:rsid w:val="00B266CE"/>
    <w:rsid w:val="00B45A87"/>
    <w:rsid w:val="00B46F1D"/>
    <w:rsid w:val="00B94A9C"/>
    <w:rsid w:val="00C00927"/>
    <w:rsid w:val="00C22EE2"/>
    <w:rsid w:val="00C87C1E"/>
    <w:rsid w:val="00D540B2"/>
    <w:rsid w:val="00DB7F5C"/>
    <w:rsid w:val="00E331CF"/>
    <w:rsid w:val="00E459E7"/>
    <w:rsid w:val="00EB71E6"/>
    <w:rsid w:val="00EF6C53"/>
    <w:rsid w:val="00F04C15"/>
    <w:rsid w:val="00F15ED9"/>
    <w:rsid w:val="00F71A83"/>
    <w:rsid w:val="00FC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03B8D-4E23-4391-B29F-55C4910B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47B"/>
    <w:rPr>
      <w:color w:val="0563C1" w:themeColor="hyperlink"/>
      <w:u w:val="single"/>
    </w:rPr>
  </w:style>
  <w:style w:type="character" w:styleId="UnresolvedMention">
    <w:name w:val="Unresolved Mention"/>
    <w:basedOn w:val="DefaultParagraphFont"/>
    <w:uiPriority w:val="99"/>
    <w:semiHidden/>
    <w:unhideWhenUsed/>
    <w:rsid w:val="0061047B"/>
    <w:rPr>
      <w:color w:val="605E5C"/>
      <w:shd w:val="clear" w:color="auto" w:fill="E1DFDD"/>
    </w:rPr>
  </w:style>
  <w:style w:type="paragraph" w:styleId="ListParagraph">
    <w:name w:val="List Paragraph"/>
    <w:basedOn w:val="Normal"/>
    <w:uiPriority w:val="34"/>
    <w:qFormat/>
    <w:rsid w:val="002F791C"/>
    <w:pPr>
      <w:ind w:left="720"/>
      <w:contextualSpacing/>
    </w:pPr>
  </w:style>
  <w:style w:type="paragraph" w:styleId="Header">
    <w:name w:val="header"/>
    <w:basedOn w:val="Normal"/>
    <w:link w:val="HeaderChar"/>
    <w:uiPriority w:val="99"/>
    <w:unhideWhenUsed/>
    <w:rsid w:val="0088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53D"/>
  </w:style>
  <w:style w:type="paragraph" w:styleId="Footer">
    <w:name w:val="footer"/>
    <w:basedOn w:val="Normal"/>
    <w:link w:val="FooterChar"/>
    <w:uiPriority w:val="99"/>
    <w:unhideWhenUsed/>
    <w:rsid w:val="0088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53D"/>
  </w:style>
  <w:style w:type="table" w:styleId="TableGrid">
    <w:name w:val="Table Grid"/>
    <w:basedOn w:val="TableNormal"/>
    <w:uiPriority w:val="39"/>
    <w:rsid w:val="0075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tcvan.tpthuduc@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Thi Cam Van</dc:creator>
  <cp:keywords/>
  <dc:description/>
  <cp:lastModifiedBy>Bach Thi Cam Van</cp:lastModifiedBy>
  <cp:revision>2</cp:revision>
  <dcterms:created xsi:type="dcterms:W3CDTF">2023-04-25T01:46:00Z</dcterms:created>
  <dcterms:modified xsi:type="dcterms:W3CDTF">2023-04-25T01:46:00Z</dcterms:modified>
</cp:coreProperties>
</file>